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A130B" w14:textId="5E933A14" w:rsidR="00E774BE" w:rsidRDefault="00E774BE" w:rsidP="00E774BE">
      <w:pPr>
        <w:jc w:val="center"/>
        <w:rPr>
          <w:lang w:val="fr-FR"/>
        </w:rPr>
      </w:pPr>
    </w:p>
    <w:p w14:paraId="2AA94964" w14:textId="6AA0EE24" w:rsidR="00E774BE" w:rsidRPr="000C7B20" w:rsidRDefault="00E774BE" w:rsidP="00E774BE">
      <w:pPr>
        <w:jc w:val="center"/>
        <w:rPr>
          <w:rFonts w:ascii="Kunstler Script" w:eastAsia="STXingkai" w:hAnsi="Kunstler Script"/>
          <w:b/>
          <w:bCs/>
          <w:sz w:val="72"/>
          <w:szCs w:val="72"/>
          <w:lang w:val="fr-FR"/>
        </w:rPr>
      </w:pPr>
      <w:r w:rsidRPr="00272EF1">
        <w:rPr>
          <w:rFonts w:ascii="Kunstler Script" w:eastAsia="STXingkai" w:hAnsi="Kunstler Script"/>
          <w:sz w:val="72"/>
          <w:szCs w:val="72"/>
          <w:lang w:val="fr-FR"/>
        </w:rPr>
        <w:t>“</w:t>
      </w:r>
      <w:r w:rsidR="00D0690C">
        <w:rPr>
          <w:rFonts w:ascii="Kunstler Script" w:eastAsia="STXingkai" w:hAnsi="Kunstler Script"/>
          <w:b/>
          <w:bCs/>
          <w:sz w:val="72"/>
          <w:szCs w:val="72"/>
          <w:lang w:val="fr-FR"/>
        </w:rPr>
        <w:t xml:space="preserve">Le </w:t>
      </w:r>
      <w:r w:rsidR="002136AD">
        <w:rPr>
          <w:rFonts w:ascii="Kunstler Script" w:eastAsia="STXingkai" w:hAnsi="Kunstler Script"/>
          <w:b/>
          <w:bCs/>
          <w:sz w:val="72"/>
          <w:szCs w:val="72"/>
          <w:lang w:val="fr-FR"/>
        </w:rPr>
        <w:t>N</w:t>
      </w:r>
      <w:r w:rsidR="00D0690C">
        <w:rPr>
          <w:rFonts w:ascii="Kunstler Script" w:eastAsia="STXingkai" w:hAnsi="Kunstler Script"/>
          <w:b/>
          <w:bCs/>
          <w:sz w:val="72"/>
          <w:szCs w:val="72"/>
          <w:lang w:val="fr-FR"/>
        </w:rPr>
        <w:t xml:space="preserve">ouveau </w:t>
      </w:r>
      <w:r w:rsidR="002136AD">
        <w:rPr>
          <w:rFonts w:ascii="Kunstler Script" w:eastAsia="STXingkai" w:hAnsi="Kunstler Script"/>
          <w:b/>
          <w:bCs/>
          <w:sz w:val="72"/>
          <w:szCs w:val="72"/>
          <w:lang w:val="fr-FR"/>
        </w:rPr>
        <w:t>S</w:t>
      </w:r>
      <w:r w:rsidR="00D0690C">
        <w:rPr>
          <w:rFonts w:ascii="Kunstler Script" w:eastAsia="STXingkai" w:hAnsi="Kunstler Script"/>
          <w:b/>
          <w:bCs/>
          <w:sz w:val="72"/>
          <w:szCs w:val="72"/>
          <w:lang w:val="fr-FR"/>
        </w:rPr>
        <w:t>alon</w:t>
      </w:r>
      <w:r w:rsidRPr="000C7B20">
        <w:rPr>
          <w:rFonts w:ascii="Kunstler Script" w:eastAsia="STXingkai" w:hAnsi="Kunstler Script"/>
          <w:b/>
          <w:bCs/>
          <w:sz w:val="72"/>
          <w:szCs w:val="72"/>
          <w:lang w:val="fr-FR"/>
        </w:rPr>
        <w:t>”</w:t>
      </w:r>
    </w:p>
    <w:p w14:paraId="558AF7CD" w14:textId="5127F059" w:rsidR="00622C0D" w:rsidRDefault="00622C0D" w:rsidP="00E774BE">
      <w:pPr>
        <w:jc w:val="center"/>
        <w:rPr>
          <w:rFonts w:ascii="Freestyle Script" w:hAnsi="Freestyle Script"/>
          <w:lang w:val="fr-FR"/>
        </w:rPr>
      </w:pPr>
    </w:p>
    <w:p w14:paraId="043C736E" w14:textId="77777777" w:rsidR="002D3D70" w:rsidRDefault="002D3D70" w:rsidP="00E774BE">
      <w:pPr>
        <w:jc w:val="center"/>
        <w:rPr>
          <w:rFonts w:ascii="Freestyle Script" w:hAnsi="Freestyle Script"/>
          <w:lang w:val="fr-FR"/>
        </w:rPr>
      </w:pPr>
    </w:p>
    <w:p w14:paraId="62CE7735" w14:textId="613735BE" w:rsidR="00622C0D" w:rsidRPr="00D11A61" w:rsidRDefault="00E75766" w:rsidP="003C5C31">
      <w:pPr>
        <w:jc w:val="center"/>
        <w:rPr>
          <w:lang w:val="fr-FR"/>
        </w:rPr>
      </w:pPr>
      <w:r>
        <w:rPr>
          <w:noProof/>
          <w:lang w:val="fr-FR"/>
        </w:rPr>
        <w:drawing>
          <wp:inline distT="0" distB="0" distL="0" distR="0" wp14:anchorId="1E15B50F" wp14:editId="78E4A196">
            <wp:extent cx="6188710" cy="4126865"/>
            <wp:effectExtent l="0" t="0" r="254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4126865"/>
                    </a:xfrm>
                    <a:prstGeom prst="rect">
                      <a:avLst/>
                    </a:prstGeom>
                  </pic:spPr>
                </pic:pic>
              </a:graphicData>
            </a:graphic>
          </wp:inline>
        </w:drawing>
      </w:r>
    </w:p>
    <w:p w14:paraId="340E62CE" w14:textId="706A1F2B" w:rsidR="00764345" w:rsidRPr="00764345" w:rsidRDefault="00764345" w:rsidP="00626F74">
      <w:pPr>
        <w:jc w:val="center"/>
        <w:rPr>
          <w:rFonts w:ascii="Times New Roman" w:eastAsia="Times New Roman" w:hAnsi="Times New Roman" w:cs="Times New Roman"/>
        </w:rPr>
      </w:pPr>
      <w:r w:rsidRPr="00764345">
        <w:rPr>
          <w:rFonts w:ascii="Times New Roman" w:eastAsia="Times New Roman" w:hAnsi="Times New Roman" w:cs="Times New Roman"/>
        </w:rPr>
        <w:fldChar w:fldCharType="begin"/>
      </w:r>
      <w:r w:rsidRPr="00764345">
        <w:rPr>
          <w:rFonts w:ascii="Times New Roman" w:eastAsia="Times New Roman" w:hAnsi="Times New Roman" w:cs="Times New Roman"/>
        </w:rPr>
        <w:instrText xml:space="preserve"> INCLUDEPICTURE "https://sarahouakrat.com/wp-content/uploads/2020/05/Sarah-Ouakrat-©Altin-Kaftira-ALT06795-1.jpg" \* MERGEFORMATINET </w:instrText>
      </w:r>
      <w:r w:rsidR="00000000">
        <w:rPr>
          <w:rFonts w:ascii="Times New Roman" w:eastAsia="Times New Roman" w:hAnsi="Times New Roman" w:cs="Times New Roman"/>
        </w:rPr>
        <w:fldChar w:fldCharType="separate"/>
      </w:r>
      <w:r w:rsidRPr="00764345">
        <w:rPr>
          <w:rFonts w:ascii="Times New Roman" w:eastAsia="Times New Roman" w:hAnsi="Times New Roman" w:cs="Times New Roman"/>
        </w:rPr>
        <w:fldChar w:fldCharType="end"/>
      </w:r>
    </w:p>
    <w:p w14:paraId="0ECB8D55" w14:textId="77777777" w:rsidR="00E75766" w:rsidRDefault="00E75766" w:rsidP="00272EF1">
      <w:pPr>
        <w:rPr>
          <w:rFonts w:asciiTheme="minorHAnsi" w:hAnsiTheme="minorHAnsi" w:cstheme="minorHAnsi"/>
        </w:rPr>
      </w:pPr>
    </w:p>
    <w:p w14:paraId="503F2C9D" w14:textId="680F129F" w:rsidR="00E75766" w:rsidRDefault="00E75766" w:rsidP="00272EF1">
      <w:pPr>
        <w:rPr>
          <w:rFonts w:asciiTheme="minorHAnsi" w:hAnsiTheme="minorHAnsi" w:cstheme="minorHAnsi"/>
        </w:rPr>
      </w:pPr>
    </w:p>
    <w:p w14:paraId="254A41B8" w14:textId="77777777" w:rsidR="00CC61E5" w:rsidRDefault="00CC61E5" w:rsidP="00272EF1">
      <w:pPr>
        <w:rPr>
          <w:rFonts w:asciiTheme="minorHAnsi" w:hAnsiTheme="minorHAnsi" w:cstheme="minorHAnsi"/>
        </w:rPr>
      </w:pPr>
    </w:p>
    <w:p w14:paraId="71BCB616" w14:textId="68FB13B4" w:rsidR="00877696" w:rsidRDefault="00E774BE" w:rsidP="00A9261E">
      <w:pPr>
        <w:jc w:val="both"/>
        <w:rPr>
          <w:rFonts w:ascii="Kunstler Script" w:hAnsi="Kunstler Script"/>
        </w:rPr>
      </w:pPr>
      <w:r w:rsidRPr="00272EF1">
        <w:rPr>
          <w:rFonts w:asciiTheme="minorHAnsi" w:hAnsiTheme="minorHAnsi" w:cstheme="minorHAnsi"/>
        </w:rPr>
        <w:t>This recording</w:t>
      </w:r>
      <w:r w:rsidR="00166F4B">
        <w:rPr>
          <w:rFonts w:asciiTheme="minorHAnsi" w:hAnsiTheme="minorHAnsi" w:cstheme="minorHAnsi"/>
        </w:rPr>
        <w:t xml:space="preserve"> represents</w:t>
      </w:r>
      <w:r w:rsidRPr="00272EF1">
        <w:rPr>
          <w:rFonts w:asciiTheme="minorHAnsi" w:hAnsiTheme="minorHAnsi" w:cstheme="minorHAnsi"/>
        </w:rPr>
        <w:t xml:space="preserve"> </w:t>
      </w:r>
      <w:r w:rsidR="00166F4B">
        <w:rPr>
          <w:rFonts w:asciiTheme="minorHAnsi" w:hAnsiTheme="minorHAnsi" w:cstheme="minorHAnsi"/>
        </w:rPr>
        <w:t>my</w:t>
      </w:r>
      <w:r w:rsidRPr="00272EF1">
        <w:rPr>
          <w:rFonts w:asciiTheme="minorHAnsi" w:hAnsiTheme="minorHAnsi" w:cstheme="minorHAnsi"/>
        </w:rPr>
        <w:t xml:space="preserve"> personal journey </w:t>
      </w:r>
      <w:r w:rsidR="00166F4B">
        <w:rPr>
          <w:rFonts w:asciiTheme="minorHAnsi" w:hAnsiTheme="minorHAnsi" w:cstheme="minorHAnsi"/>
        </w:rPr>
        <w:t>as a</w:t>
      </w:r>
      <w:r w:rsidRPr="00272EF1">
        <w:rPr>
          <w:rFonts w:asciiTheme="minorHAnsi" w:hAnsiTheme="minorHAnsi" w:cstheme="minorHAnsi"/>
        </w:rPr>
        <w:t xml:space="preserve"> French flutist, inspired by Marcel Proust</w:t>
      </w:r>
      <w:r w:rsidR="00166F4B">
        <w:rPr>
          <w:rFonts w:asciiTheme="minorHAnsi" w:hAnsiTheme="minorHAnsi" w:cstheme="minorHAnsi"/>
        </w:rPr>
        <w:t xml:space="preserve"> </w:t>
      </w:r>
      <w:r w:rsidRPr="00272EF1">
        <w:rPr>
          <w:rFonts w:asciiTheme="minorHAnsi" w:hAnsiTheme="minorHAnsi" w:cstheme="minorHAnsi"/>
        </w:rPr>
        <w:t>“A la recherche du temps perdu”</w:t>
      </w:r>
      <w:r w:rsidR="00166F4B">
        <w:rPr>
          <w:rFonts w:asciiTheme="minorHAnsi" w:hAnsiTheme="minorHAnsi" w:cstheme="minorHAnsi"/>
        </w:rPr>
        <w:t xml:space="preserve">. In </w:t>
      </w:r>
      <w:r w:rsidR="00560A24">
        <w:rPr>
          <w:rFonts w:asciiTheme="minorHAnsi" w:hAnsiTheme="minorHAnsi" w:cstheme="minorHAnsi"/>
        </w:rPr>
        <w:t>his</w:t>
      </w:r>
      <w:r w:rsidR="00166F4B">
        <w:rPr>
          <w:rFonts w:asciiTheme="minorHAnsi" w:hAnsiTheme="minorHAnsi" w:cstheme="minorHAnsi"/>
        </w:rPr>
        <w:t xml:space="preserve"> novel, the author </w:t>
      </w:r>
      <w:r w:rsidR="00560A24">
        <w:rPr>
          <w:rFonts w:asciiTheme="minorHAnsi" w:hAnsiTheme="minorHAnsi" w:cstheme="minorHAnsi"/>
        </w:rPr>
        <w:t>undergoes</w:t>
      </w:r>
      <w:r w:rsidR="00166F4B">
        <w:rPr>
          <w:rFonts w:asciiTheme="minorHAnsi" w:hAnsiTheme="minorHAnsi" w:cstheme="minorHAnsi"/>
        </w:rPr>
        <w:t xml:space="preserve"> a series of sensory e</w:t>
      </w:r>
      <w:r w:rsidR="00560A24">
        <w:rPr>
          <w:rFonts w:asciiTheme="minorHAnsi" w:hAnsiTheme="minorHAnsi" w:cstheme="minorHAnsi"/>
        </w:rPr>
        <w:t>xperiences</w:t>
      </w:r>
      <w:r w:rsidR="00166F4B">
        <w:rPr>
          <w:rFonts w:asciiTheme="minorHAnsi" w:hAnsiTheme="minorHAnsi" w:cstheme="minorHAnsi"/>
        </w:rPr>
        <w:t xml:space="preserve"> which </w:t>
      </w:r>
      <w:r w:rsidR="00560A24">
        <w:rPr>
          <w:rFonts w:asciiTheme="minorHAnsi" w:hAnsiTheme="minorHAnsi" w:cstheme="minorHAnsi"/>
        </w:rPr>
        <w:t>make him vividly relive moments from his past</w:t>
      </w:r>
      <w:r w:rsidR="00166F4B">
        <w:rPr>
          <w:rFonts w:asciiTheme="minorHAnsi" w:hAnsiTheme="minorHAnsi" w:cstheme="minorHAnsi"/>
        </w:rPr>
        <w:t>, the most famous one being the episode of the “madeleine”. For th</w:t>
      </w:r>
      <w:r w:rsidR="00560A24">
        <w:rPr>
          <w:rFonts w:asciiTheme="minorHAnsi" w:hAnsiTheme="minorHAnsi" w:cstheme="minorHAnsi"/>
        </w:rPr>
        <w:t>e</w:t>
      </w:r>
      <w:r w:rsidR="00166F4B">
        <w:rPr>
          <w:rFonts w:asciiTheme="minorHAnsi" w:hAnsiTheme="minorHAnsi" w:cstheme="minorHAnsi"/>
        </w:rPr>
        <w:t xml:space="preserve"> project</w:t>
      </w:r>
      <w:r w:rsidR="00560A24">
        <w:rPr>
          <w:rFonts w:asciiTheme="minorHAnsi" w:hAnsiTheme="minorHAnsi" w:cstheme="minorHAnsi"/>
        </w:rPr>
        <w:t xml:space="preserve"> at hand</w:t>
      </w:r>
      <w:r w:rsidR="00166F4B">
        <w:rPr>
          <w:rFonts w:asciiTheme="minorHAnsi" w:hAnsiTheme="minorHAnsi" w:cstheme="minorHAnsi"/>
        </w:rPr>
        <w:t xml:space="preserve">, I decided to revisit the pieces that were most formative for my development as a musician, creating my own “Recherche”. I am very happy to have four brilliant musical collaborators at my side, with whom I will present a program with music by Schubert, Ravel, Debussy and Prokofiev. </w:t>
      </w:r>
    </w:p>
    <w:p w14:paraId="38D088B5" w14:textId="77777777" w:rsidR="00166F4B" w:rsidRPr="00272EF1" w:rsidRDefault="00166F4B" w:rsidP="00A9261E">
      <w:pPr>
        <w:jc w:val="both"/>
        <w:rPr>
          <w:rFonts w:ascii="Kunstler Script" w:hAnsi="Kunstler Script"/>
        </w:rPr>
      </w:pPr>
    </w:p>
    <w:p w14:paraId="5A2CB1E4" w14:textId="0EC1B594" w:rsidR="00E774BE" w:rsidRDefault="007C422B" w:rsidP="00A9261E">
      <w:pPr>
        <w:jc w:val="both"/>
      </w:pPr>
      <w:r>
        <w:t>The Parisian “salons” of the “Belle Epoque” were the prime venues that furthered artistic development</w:t>
      </w:r>
      <w:r w:rsidR="00560A24">
        <w:t xml:space="preserve"> and were immortalised in Proust’s writings, himself being a frequent guest in many of these salons</w:t>
      </w:r>
      <w:r>
        <w:t>. They were often organized by the wives of rich patrons</w:t>
      </w:r>
      <w:r w:rsidR="00560A24">
        <w:t xml:space="preserve"> and w</w:t>
      </w:r>
      <w:r>
        <w:t>omen played a central role in organising these events</w:t>
      </w:r>
      <w:r w:rsidR="00560A24">
        <w:t>.</w:t>
      </w:r>
      <w:r>
        <w:t xml:space="preserve"> </w:t>
      </w:r>
      <w:r w:rsidR="00560A24">
        <w:t>D</w:t>
      </w:r>
      <w:r>
        <w:t xml:space="preserve">ifferent salons would often compete in presenting the most avant-garde, up-to date artists, musicians and composers of the day. </w:t>
      </w:r>
    </w:p>
    <w:p w14:paraId="14DC35DF" w14:textId="36015F5C" w:rsidR="007C422B" w:rsidRDefault="007C422B" w:rsidP="00A9261E">
      <w:pPr>
        <w:jc w:val="both"/>
      </w:pPr>
      <w:r>
        <w:t>I</w:t>
      </w:r>
      <w:r w:rsidR="00471CDE">
        <w:t>n this C</w:t>
      </w:r>
      <w:r w:rsidR="00A82002">
        <w:t>D</w:t>
      </w:r>
      <w:r w:rsidR="00471CDE">
        <w:t>, I</w:t>
      </w:r>
      <w:r>
        <w:t xml:space="preserve"> have decided to re-invent and create my own salon</w:t>
      </w:r>
      <w:r w:rsidR="003E56F7">
        <w:t xml:space="preserve"> by revisiting my </w:t>
      </w:r>
      <w:proofErr w:type="spellStart"/>
      <w:r w:rsidR="007F7673">
        <w:t>favorite</w:t>
      </w:r>
      <w:proofErr w:type="spellEnd"/>
      <w:r w:rsidR="003E56F7">
        <w:t xml:space="preserve"> music and remembering the great musical tutors that have helped me along the way</w:t>
      </w:r>
      <w:r>
        <w:t xml:space="preserve">.  </w:t>
      </w:r>
    </w:p>
    <w:p w14:paraId="54F22C9D" w14:textId="6B42CB98" w:rsidR="00E774BE" w:rsidRDefault="00E774BE" w:rsidP="00E774BE">
      <w:pPr>
        <w:jc w:val="both"/>
      </w:pPr>
    </w:p>
    <w:p w14:paraId="7C896AEB" w14:textId="2DEB397C" w:rsidR="00283FBC" w:rsidRDefault="00283FBC" w:rsidP="00283FBC">
      <w:pPr>
        <w:ind w:firstLine="720"/>
        <w:jc w:val="both"/>
      </w:pPr>
    </w:p>
    <w:p w14:paraId="3409052B" w14:textId="77777777" w:rsidR="00283FBC" w:rsidRDefault="00283FBC" w:rsidP="00283FBC">
      <w:pPr>
        <w:ind w:firstLine="720"/>
        <w:jc w:val="both"/>
      </w:pPr>
    </w:p>
    <w:p w14:paraId="75AF05DF" w14:textId="77777777" w:rsidR="00283FBC" w:rsidRDefault="00283FBC" w:rsidP="00E774BE">
      <w:pPr>
        <w:jc w:val="both"/>
      </w:pPr>
    </w:p>
    <w:p w14:paraId="2CAAEA2B" w14:textId="52B7BDFE" w:rsidR="00527DC5" w:rsidRDefault="00E774BE" w:rsidP="002227CF">
      <w:pPr>
        <w:ind w:firstLine="720"/>
        <w:jc w:val="both"/>
      </w:pPr>
      <w:r>
        <w:t>The first part revolves around Schubert’s Introduct</w:t>
      </w:r>
      <w:r w:rsidR="00F94DA4">
        <w:t>ion, Theme and Variations on</w:t>
      </w:r>
      <w:r>
        <w:t xml:space="preserve"> “</w:t>
      </w:r>
      <w:proofErr w:type="spellStart"/>
      <w:r>
        <w:t>Trockne</w:t>
      </w:r>
      <w:proofErr w:type="spellEnd"/>
      <w:r>
        <w:t xml:space="preserve"> Blumen” (</w:t>
      </w:r>
      <w:r>
        <w:rPr>
          <w:i/>
        </w:rPr>
        <w:t>Withered flowers</w:t>
      </w:r>
      <w:r>
        <w:t>) for flute and piano. This is the only chamber music piece using the flute written by Schubert himself. It was modelled after the 18</w:t>
      </w:r>
      <w:r>
        <w:rPr>
          <w:vertAlign w:val="superscript"/>
        </w:rPr>
        <w:t>th</w:t>
      </w:r>
      <w:r>
        <w:t xml:space="preserve"> song (</w:t>
      </w:r>
      <w:proofErr w:type="spellStart"/>
      <w:r>
        <w:t>Trockne</w:t>
      </w:r>
      <w:proofErr w:type="spellEnd"/>
      <w:r>
        <w:t xml:space="preserve"> Blumen) of his cycle “Die </w:t>
      </w:r>
      <w:proofErr w:type="spellStart"/>
      <w:r>
        <w:t>Schöne</w:t>
      </w:r>
      <w:proofErr w:type="spellEnd"/>
      <w:r>
        <w:t xml:space="preserve"> </w:t>
      </w:r>
      <w:proofErr w:type="spellStart"/>
      <w:r>
        <w:t>Müllerin</w:t>
      </w:r>
      <w:proofErr w:type="spellEnd"/>
      <w:r>
        <w:t>”</w:t>
      </w:r>
      <w:r w:rsidR="004B697A">
        <w:t xml:space="preserve"> for tenor and piano</w:t>
      </w:r>
      <w:r>
        <w:t>.</w:t>
      </w:r>
      <w:r w:rsidR="00166F4B">
        <w:t xml:space="preserve"> The poem by Wilhelm Müller is a Proustian conception “</w:t>
      </w:r>
      <w:proofErr w:type="spellStart"/>
      <w:r w:rsidR="00166F4B">
        <w:t>avant</w:t>
      </w:r>
      <w:proofErr w:type="spellEnd"/>
      <w:r w:rsidR="00166F4B">
        <w:t xml:space="preserve"> la </w:t>
      </w:r>
      <w:proofErr w:type="spellStart"/>
      <w:r w:rsidR="00166F4B">
        <w:t>lettre</w:t>
      </w:r>
      <w:proofErr w:type="spellEnd"/>
      <w:r w:rsidR="00166F4B">
        <w:t xml:space="preserve">”. </w:t>
      </w:r>
      <w:r w:rsidR="007F7673">
        <w:t>The young man in love with the miller’s daughter imagines that the withered flowers that will be lain in his grave will bloom again when she passes the grave. In true Proustian fashion the flowers become an object that brings the past back into the present moment.</w:t>
      </w:r>
    </w:p>
    <w:p w14:paraId="4FF38091" w14:textId="77777777" w:rsidR="007F7673" w:rsidRDefault="007F7673" w:rsidP="002227CF">
      <w:pPr>
        <w:ind w:firstLine="720"/>
        <w:jc w:val="both"/>
      </w:pPr>
    </w:p>
    <w:p w14:paraId="75EE268B" w14:textId="34818F5C" w:rsidR="00710DCC" w:rsidRDefault="00527DC5" w:rsidP="00A82002">
      <w:pPr>
        <w:jc w:val="both"/>
      </w:pPr>
      <w:r>
        <w:t>I</w:t>
      </w:r>
      <w:r w:rsidR="007F7673">
        <w:t>n order to have the listener experience some of the original song cycle I</w:t>
      </w:r>
      <w:r>
        <w:t xml:space="preserve"> have decided to make my own version, combining the three last song</w:t>
      </w:r>
      <w:r w:rsidR="00FE060D">
        <w:t>s</w:t>
      </w:r>
      <w:r>
        <w:t xml:space="preserve"> to the flute piece. </w:t>
      </w:r>
      <w:r w:rsidR="009C753C">
        <w:t xml:space="preserve">The flutist </w:t>
      </w:r>
      <w:r w:rsidR="00A82002">
        <w:t>starts with</w:t>
      </w:r>
      <w:r w:rsidR="009C753C">
        <w:t xml:space="preserve"> th</w:t>
      </w:r>
      <w:r w:rsidR="00A82002">
        <w:t>e</w:t>
      </w:r>
      <w:r w:rsidR="009C753C">
        <w:t xml:space="preserve"> </w:t>
      </w:r>
      <w:r w:rsidR="007F7673">
        <w:t>hauntingly beautiful</w:t>
      </w:r>
      <w:r w:rsidR="0003520E">
        <w:t xml:space="preserve"> </w:t>
      </w:r>
      <w:r w:rsidR="009C753C">
        <w:t>introduction</w:t>
      </w:r>
      <w:r w:rsidR="00A82002">
        <w:t xml:space="preserve"> composed by Schubert</w:t>
      </w:r>
      <w:r w:rsidR="009C753C">
        <w:t xml:space="preserve">. </w:t>
      </w:r>
      <w:r w:rsidR="007F7673">
        <w:t>After that</w:t>
      </w:r>
      <w:r w:rsidR="009C753C">
        <w:t>,</w:t>
      </w:r>
      <w:r w:rsidR="007F7673">
        <w:t xml:space="preserve"> the song “</w:t>
      </w:r>
      <w:proofErr w:type="spellStart"/>
      <w:r w:rsidR="007F7673">
        <w:t>Trockne</w:t>
      </w:r>
      <w:proofErr w:type="spellEnd"/>
      <w:r w:rsidR="007F7673">
        <w:t xml:space="preserve"> Blumen”, which provides the theme for the flute variations is sung in its entirety by the tenor</w:t>
      </w:r>
      <w:r w:rsidR="0003520E">
        <w:t xml:space="preserve">. Evocations of “Der Müller und der Bach” (Nr. 19, </w:t>
      </w:r>
      <w:r w:rsidR="0003520E" w:rsidRPr="0003520E">
        <w:rPr>
          <w:i/>
          <w:iCs/>
        </w:rPr>
        <w:t>The Miller and the Brook</w:t>
      </w:r>
      <w:r w:rsidR="0003520E">
        <w:t xml:space="preserve">) and “Des Baches </w:t>
      </w:r>
      <w:proofErr w:type="spellStart"/>
      <w:r w:rsidR="0003520E">
        <w:t>Wiegenlied</w:t>
      </w:r>
      <w:proofErr w:type="spellEnd"/>
      <w:r w:rsidR="0003520E">
        <w:t xml:space="preserve">” (Nr. 20, </w:t>
      </w:r>
      <w:r w:rsidR="0003520E">
        <w:rPr>
          <w:i/>
        </w:rPr>
        <w:t>The Brook’s lullaby)</w:t>
      </w:r>
      <w:r w:rsidR="0003520E">
        <w:t xml:space="preserve"> intertwine and appear</w:t>
      </w:r>
      <w:r w:rsidR="009C753C">
        <w:t xml:space="preserve"> at various moments throughout the</w:t>
      </w:r>
      <w:r w:rsidR="0003520E">
        <w:t xml:space="preserve"> “new”</w:t>
      </w:r>
      <w:r w:rsidR="009C753C">
        <w:t xml:space="preserve"> piece</w:t>
      </w:r>
      <w:r w:rsidR="0003520E">
        <w:t>.  T</w:t>
      </w:r>
      <w:r w:rsidR="009C753C">
        <w:t>he voice</w:t>
      </w:r>
      <w:r w:rsidR="0003520E">
        <w:t xml:space="preserve"> of the tenor</w:t>
      </w:r>
      <w:r w:rsidR="009C753C">
        <w:t xml:space="preserve"> breaks through the virtuosic variations for flute and piano, complementing and enriching the flute register, bringing poetic words </w:t>
      </w:r>
      <w:r w:rsidR="0003520E">
        <w:t>to</w:t>
      </w:r>
      <w:r w:rsidR="009C753C">
        <w:t xml:space="preserve"> </w:t>
      </w:r>
      <w:r w:rsidR="00A82002">
        <w:t xml:space="preserve">the </w:t>
      </w:r>
      <w:r w:rsidR="0003520E">
        <w:t>music</w:t>
      </w:r>
      <w:r w:rsidR="00A82002">
        <w:t xml:space="preserve">; </w:t>
      </w:r>
      <w:r w:rsidR="0003520E">
        <w:t>s</w:t>
      </w:r>
      <w:r w:rsidR="009C753C">
        <w:t xml:space="preserve">ometimes interrupting, sometimes interlacing </w:t>
      </w:r>
      <w:r w:rsidR="007B04C2">
        <w:t>and reflecting</w:t>
      </w:r>
      <w:r w:rsidR="009C753C">
        <w:t xml:space="preserve"> each other, the voice and the flute are in constant symbiosis with the piano, forming a new intimate chamber music trio.  </w:t>
      </w:r>
      <w:r w:rsidR="00B4075D">
        <w:t xml:space="preserve"> </w:t>
      </w:r>
    </w:p>
    <w:p w14:paraId="07E40937" w14:textId="0C13A436" w:rsidR="00B4075D" w:rsidRPr="00CC61E5" w:rsidRDefault="00B4075D" w:rsidP="00B4075D">
      <w:pPr>
        <w:jc w:val="both"/>
        <w:rPr>
          <w:sz w:val="16"/>
          <w:szCs w:val="16"/>
        </w:rPr>
      </w:pPr>
    </w:p>
    <w:p w14:paraId="33270742" w14:textId="52D47577" w:rsidR="00E774BE" w:rsidRDefault="00C3667C" w:rsidP="00E774BE">
      <w:pPr>
        <w:jc w:val="both"/>
      </w:pPr>
      <w:r>
        <w:t xml:space="preserve">I </w:t>
      </w:r>
      <w:r w:rsidR="002800B9">
        <w:t>first discovered</w:t>
      </w:r>
      <w:r w:rsidR="00B4075D">
        <w:t xml:space="preserve"> Schubert’s masterpiece</w:t>
      </w:r>
      <w:r>
        <w:t xml:space="preserve"> </w:t>
      </w:r>
      <w:r w:rsidR="00B4075D">
        <w:t>“</w:t>
      </w:r>
      <w:r>
        <w:t>Introduction, Theme and variation</w:t>
      </w:r>
      <w:r w:rsidR="00B4075D">
        <w:t>s”</w:t>
      </w:r>
      <w:r w:rsidR="002800B9">
        <w:t xml:space="preserve"> when preparing for</w:t>
      </w:r>
      <w:r w:rsidR="00B4075D">
        <w:t xml:space="preserve"> my final</w:t>
      </w:r>
      <w:r>
        <w:t xml:space="preserve"> graduation </w:t>
      </w:r>
      <w:r w:rsidR="00A94AB6">
        <w:t>concert at</w:t>
      </w:r>
      <w:r w:rsidR="00B4075D">
        <w:t xml:space="preserve"> the </w:t>
      </w:r>
      <w:r w:rsidR="003222D7">
        <w:t xml:space="preserve">“Conservatoire National </w:t>
      </w:r>
      <w:proofErr w:type="spellStart"/>
      <w:r w:rsidR="003222D7">
        <w:t>Sup</w:t>
      </w:r>
      <w:r w:rsidR="00650B57">
        <w:t>é</w:t>
      </w:r>
      <w:r w:rsidR="003222D7">
        <w:t>rieur</w:t>
      </w:r>
      <w:proofErr w:type="spellEnd"/>
      <w:r w:rsidR="003222D7">
        <w:t xml:space="preserve"> de Lyon”</w:t>
      </w:r>
      <w:r w:rsidR="00B4075D">
        <w:t xml:space="preserve">, under the </w:t>
      </w:r>
      <w:r w:rsidR="005471FE">
        <w:t>inspi</w:t>
      </w:r>
      <w:r w:rsidR="003222D7">
        <w:t>ri</w:t>
      </w:r>
      <w:r w:rsidR="005471FE">
        <w:t>ng</w:t>
      </w:r>
      <w:r w:rsidR="00B4075D">
        <w:t xml:space="preserve"> </w:t>
      </w:r>
      <w:r w:rsidR="002800B9">
        <w:t>guidance</w:t>
      </w:r>
      <w:r w:rsidR="00B4075D">
        <w:t xml:space="preserve"> of </w:t>
      </w:r>
      <w:r w:rsidR="00944170">
        <w:t>master</w:t>
      </w:r>
      <w:r w:rsidR="00B4075D">
        <w:t xml:space="preserve"> flutist</w:t>
      </w:r>
      <w:r>
        <w:t xml:space="preserve"> Philippe Bernold. </w:t>
      </w:r>
      <w:r w:rsidR="00B4075D">
        <w:t>I consider this piece</w:t>
      </w:r>
      <w:r w:rsidR="000A3D3D">
        <w:t xml:space="preserve"> </w:t>
      </w:r>
      <w:r w:rsidR="002800B9">
        <w:t>to be</w:t>
      </w:r>
      <w:r w:rsidR="00B4075D">
        <w:t xml:space="preserve"> one of the</w:t>
      </w:r>
      <w:r w:rsidR="00F94DA4">
        <w:t xml:space="preserve"> deepest and most profound works</w:t>
      </w:r>
      <w:r w:rsidR="00A94AB6">
        <w:t xml:space="preserve"> in the flautist’s</w:t>
      </w:r>
      <w:r w:rsidR="00B4075D">
        <w:t xml:space="preserve"> repertoire</w:t>
      </w:r>
      <w:r w:rsidR="00AB75E3">
        <w:t xml:space="preserve"> and it just keeps growing in stature as I continue to study it over the years</w:t>
      </w:r>
      <w:r w:rsidR="00B4075D">
        <w:t xml:space="preserve">. </w:t>
      </w:r>
    </w:p>
    <w:p w14:paraId="7395239A" w14:textId="42716EA1" w:rsidR="00546C79" w:rsidRDefault="00546C79" w:rsidP="006E2E7E"/>
    <w:p w14:paraId="7ABE2824" w14:textId="77777777" w:rsidR="003B5CC2" w:rsidRDefault="003B5CC2" w:rsidP="006E2E7E"/>
    <w:p w14:paraId="46071B6C" w14:textId="77777777" w:rsidR="003B5CC2" w:rsidRDefault="003B5CC2" w:rsidP="006E2E7E"/>
    <w:p w14:paraId="6405FDD3" w14:textId="5254BD35" w:rsidR="00A84363" w:rsidRDefault="00E774BE" w:rsidP="00527DC5">
      <w:pPr>
        <w:ind w:firstLine="720"/>
      </w:pPr>
      <w:r>
        <w:t>The central part of the CD reflects my French roots and the symbolic world</w:t>
      </w:r>
      <w:r w:rsidR="00C17607">
        <w:t>s</w:t>
      </w:r>
      <w:r>
        <w:t xml:space="preserve"> </w:t>
      </w:r>
      <w:r w:rsidR="00C17607">
        <w:t xml:space="preserve">of </w:t>
      </w:r>
      <w:r w:rsidR="00B63344">
        <w:t>Maurice Ravel and</w:t>
      </w:r>
      <w:r>
        <w:t xml:space="preserve"> Claude Debussy</w:t>
      </w:r>
      <w:r w:rsidR="00527DC5">
        <w:t>.</w:t>
      </w:r>
      <w:r w:rsidR="00B63FFB">
        <w:t xml:space="preserve"> </w:t>
      </w:r>
      <w:r w:rsidR="00527DC5">
        <w:t>I</w:t>
      </w:r>
      <w:r w:rsidR="00893DD5">
        <w:t xml:space="preserve">t seems that </w:t>
      </w:r>
      <w:r w:rsidR="00B63FFB">
        <w:t>Proust</w:t>
      </w:r>
      <w:r w:rsidR="00893DD5">
        <w:t xml:space="preserve"> </w:t>
      </w:r>
      <w:r w:rsidR="006E2E7E">
        <w:t xml:space="preserve">felt particularly connected to </w:t>
      </w:r>
      <w:r w:rsidR="00B63344">
        <w:t xml:space="preserve">their </w:t>
      </w:r>
      <w:r w:rsidR="006E2E7E">
        <w:t>music</w:t>
      </w:r>
      <w:r>
        <w:t>.</w:t>
      </w:r>
      <w:r w:rsidR="00B4075D">
        <w:t xml:space="preserve"> </w:t>
      </w:r>
      <w:r w:rsidR="00893DD5">
        <w:t xml:space="preserve">I </w:t>
      </w:r>
      <w:r w:rsidR="00CF14E3">
        <w:t xml:space="preserve">would like to think that Ravel’s </w:t>
      </w:r>
      <w:r w:rsidR="00824343">
        <w:t>“</w:t>
      </w:r>
      <w:r w:rsidR="004B5EC5">
        <w:t>S</w:t>
      </w:r>
      <w:r w:rsidR="00CF14E3">
        <w:t>onata nr. 1 for violin and piano</w:t>
      </w:r>
      <w:r w:rsidR="00824343">
        <w:t>”</w:t>
      </w:r>
      <w:r w:rsidR="00CF14E3">
        <w:t xml:space="preserve"> and/or Debussy’s “Syrinx” were performed in one of the salons that both Ravel and Debussy frequented so it is not impossible that Proust might have been in the audience. </w:t>
      </w:r>
    </w:p>
    <w:p w14:paraId="2ABF2EE7" w14:textId="77777777" w:rsidR="00527DC5" w:rsidRDefault="00527DC5" w:rsidP="00527DC5">
      <w:pPr>
        <w:ind w:firstLine="720"/>
      </w:pPr>
    </w:p>
    <w:p w14:paraId="2E1D80B4" w14:textId="0D5FDF72" w:rsidR="00824343" w:rsidRDefault="00527DC5" w:rsidP="00824343">
      <w:pPr>
        <w:jc w:val="both"/>
      </w:pPr>
      <w:r>
        <w:t xml:space="preserve">I decided to arrange Ravel’s </w:t>
      </w:r>
      <w:r w:rsidR="00824343">
        <w:t>“</w:t>
      </w:r>
      <w:r w:rsidR="004B5EC5">
        <w:t>V</w:t>
      </w:r>
      <w:r>
        <w:t xml:space="preserve">iolin </w:t>
      </w:r>
      <w:r w:rsidR="004B5EC5">
        <w:t>S</w:t>
      </w:r>
      <w:r w:rsidR="00CF14E3">
        <w:t>onata nr. 1</w:t>
      </w:r>
      <w:r w:rsidR="00824343">
        <w:t>”</w:t>
      </w:r>
      <w:r>
        <w:t xml:space="preserve"> for flute, which </w:t>
      </w:r>
      <w:r w:rsidR="004B5EC5">
        <w:t>suits the instrument particularly well due to its gentle, airy tone colours.</w:t>
      </w:r>
      <w:r w:rsidR="00CF14E3">
        <w:t xml:space="preserve"> </w:t>
      </w:r>
      <w:r w:rsidR="00824343">
        <w:t xml:space="preserve">In the next track, I recite the poem by Gabriel </w:t>
      </w:r>
      <w:proofErr w:type="spellStart"/>
      <w:r w:rsidR="00824343">
        <w:t>Mourey</w:t>
      </w:r>
      <w:proofErr w:type="spellEnd"/>
      <w:r w:rsidR="00824343">
        <w:t xml:space="preserve"> from Psyche (</w:t>
      </w:r>
      <w:proofErr w:type="spellStart"/>
      <w:r w:rsidR="00824343">
        <w:t>Acte</w:t>
      </w:r>
      <w:proofErr w:type="spellEnd"/>
      <w:r w:rsidR="00824343">
        <w:t xml:space="preserve"> 3, scene 1) for which the centrepiece of this whole recording was composed: “Syrinx” for solo flute, allegory of the flute, </w:t>
      </w:r>
      <w:r w:rsidR="00FE060D">
        <w:t>followed by</w:t>
      </w:r>
      <w:r w:rsidR="00824343">
        <w:t xml:space="preserve"> my own interpretation of it. </w:t>
      </w:r>
    </w:p>
    <w:p w14:paraId="3CDF34A9" w14:textId="77777777" w:rsidR="00824343" w:rsidRDefault="00824343" w:rsidP="00824343">
      <w:pPr>
        <w:ind w:firstLine="720"/>
        <w:jc w:val="both"/>
      </w:pPr>
    </w:p>
    <w:p w14:paraId="63264111" w14:textId="59F404DE" w:rsidR="00CF14E3" w:rsidRPr="00A84363" w:rsidRDefault="00CF14E3" w:rsidP="00CF14E3">
      <w:pPr>
        <w:ind w:firstLine="720"/>
        <w:rPr>
          <w:rFonts w:ascii="Times New Roman" w:eastAsia="Times New Roman" w:hAnsi="Times New Roman" w:cs="Times New Roman"/>
          <w:sz w:val="16"/>
          <w:szCs w:val="16"/>
        </w:rPr>
      </w:pPr>
    </w:p>
    <w:p w14:paraId="1AEB49AD" w14:textId="2F085ECE" w:rsidR="00E774BE" w:rsidRDefault="00E75766" w:rsidP="00824343">
      <w:pPr>
        <w:jc w:val="both"/>
      </w:pPr>
      <w:r>
        <w:rPr>
          <w:noProof/>
        </w:rPr>
        <w:lastRenderedPageBreak/>
        <w:drawing>
          <wp:anchor distT="0" distB="0" distL="114300" distR="114300" simplePos="0" relativeHeight="251660288" behindDoc="0" locked="0" layoutInCell="1" allowOverlap="1" wp14:anchorId="4FB61D7A" wp14:editId="53D6FCB3">
            <wp:simplePos x="0" y="0"/>
            <wp:positionH relativeFrom="margin">
              <wp:align>right</wp:align>
            </wp:positionH>
            <wp:positionV relativeFrom="paragraph">
              <wp:posOffset>69850</wp:posOffset>
            </wp:positionV>
            <wp:extent cx="3848100" cy="2565400"/>
            <wp:effectExtent l="0" t="0" r="0" b="6350"/>
            <wp:wrapThrough wrapText="bothSides">
              <wp:wrapPolygon edited="0">
                <wp:start x="0" y="0"/>
                <wp:lineTo x="0" y="21493"/>
                <wp:lineTo x="21493" y="21493"/>
                <wp:lineTo x="21493" y="0"/>
                <wp:lineTo x="0" y="0"/>
              </wp:wrapPolygon>
            </wp:wrapThrough>
            <wp:docPr id="8" name="Image 8" descr="Une image contenant personne, femme, musique,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femme, musique, sombre&#10;&#10;Description générée automatiquement"/>
                    <pic:cNvPicPr/>
                  </pic:nvPicPr>
                  <pic:blipFill>
                    <a:blip r:embed="rId8" cstate="print">
                      <a:alphaModFix amt="85000"/>
                      <a:extLst>
                        <a:ext uri="{28A0092B-C50C-407E-A947-70E740481C1C}">
                          <a14:useLocalDpi xmlns:a14="http://schemas.microsoft.com/office/drawing/2010/main" val="0"/>
                        </a:ext>
                      </a:extLst>
                    </a:blip>
                    <a:stretch>
                      <a:fillRect/>
                    </a:stretch>
                  </pic:blipFill>
                  <pic:spPr>
                    <a:xfrm>
                      <a:off x="0" y="0"/>
                      <a:ext cx="3848100" cy="2565400"/>
                    </a:xfrm>
                    <a:prstGeom prst="rect">
                      <a:avLst/>
                    </a:prstGeom>
                  </pic:spPr>
                </pic:pic>
              </a:graphicData>
            </a:graphic>
            <wp14:sizeRelH relativeFrom="page">
              <wp14:pctWidth>0</wp14:pctWidth>
            </wp14:sizeRelH>
            <wp14:sizeRelV relativeFrom="page">
              <wp14:pctHeight>0</wp14:pctHeight>
            </wp14:sizeRelV>
          </wp:anchor>
        </w:drawing>
      </w:r>
      <w:r w:rsidR="00824343">
        <w:t xml:space="preserve">              </w:t>
      </w:r>
      <w:r w:rsidR="00277D54">
        <w:t xml:space="preserve"> </w:t>
      </w:r>
      <w:r w:rsidR="0068625B">
        <w:t xml:space="preserve">Another event that could not have escaped </w:t>
      </w:r>
      <w:r w:rsidR="00277D54">
        <w:t xml:space="preserve">Proust’s </w:t>
      </w:r>
      <w:r w:rsidR="0068625B">
        <w:t>attention was the</w:t>
      </w:r>
      <w:r w:rsidR="00277D54">
        <w:t xml:space="preserve"> arrival of the “ballets </w:t>
      </w:r>
      <w:proofErr w:type="spellStart"/>
      <w:r w:rsidR="00277D54">
        <w:t>russes</w:t>
      </w:r>
      <w:proofErr w:type="spellEnd"/>
      <w:r w:rsidR="00277D54">
        <w:t>” in Paris in 1909</w:t>
      </w:r>
      <w:r w:rsidR="00AE7843">
        <w:t>;</w:t>
      </w:r>
      <w:r w:rsidR="00277D54">
        <w:t xml:space="preserve"> Diaghilev and the Russian composers</w:t>
      </w:r>
      <w:r w:rsidR="0068625B">
        <w:t xml:space="preserve"> he</w:t>
      </w:r>
      <w:r w:rsidR="00277D54">
        <w:t xml:space="preserve"> brought</w:t>
      </w:r>
      <w:r w:rsidR="0068625B">
        <w:t xml:space="preserve"> with him stirred up</w:t>
      </w:r>
      <w:r w:rsidR="00277D54">
        <w:t xml:space="preserve"> an artistic revolution</w:t>
      </w:r>
      <w:r w:rsidR="0068625B">
        <w:t xml:space="preserve"> in</w:t>
      </w:r>
      <w:r w:rsidR="00277D54">
        <w:t xml:space="preserve"> Paris </w:t>
      </w:r>
      <w:r w:rsidR="0068625B">
        <w:t xml:space="preserve">which deeply altered the course of the </w:t>
      </w:r>
      <w:proofErr w:type="gramStart"/>
      <w:r w:rsidR="0068625B">
        <w:t xml:space="preserve">arts </w:t>
      </w:r>
      <w:r w:rsidR="00277D54">
        <w:t xml:space="preserve"> </w:t>
      </w:r>
      <w:r w:rsidR="0068625B">
        <w:t>in</w:t>
      </w:r>
      <w:proofErr w:type="gramEnd"/>
      <w:r w:rsidR="0068625B">
        <w:t xml:space="preserve"> the</w:t>
      </w:r>
      <w:r w:rsidR="00277D54">
        <w:t xml:space="preserve"> twentieth century. </w:t>
      </w:r>
      <w:r w:rsidR="00296187">
        <w:t xml:space="preserve">The last chapter of this recording focuses on </w:t>
      </w:r>
      <w:r w:rsidR="00E72114">
        <w:t>Sergei</w:t>
      </w:r>
      <w:r w:rsidR="00AE7843">
        <w:t xml:space="preserve"> </w:t>
      </w:r>
      <w:r w:rsidR="00277D54">
        <w:t>Prokofiev</w:t>
      </w:r>
      <w:r w:rsidR="00AE7843">
        <w:t>,</w:t>
      </w:r>
      <w:r w:rsidR="00296187">
        <w:t xml:space="preserve"> who </w:t>
      </w:r>
      <w:r w:rsidR="00277D54">
        <w:t xml:space="preserve"> </w:t>
      </w:r>
      <w:r w:rsidR="00296187">
        <w:t>moved to</w:t>
      </w:r>
      <w:r w:rsidR="00277D54">
        <w:t xml:space="preserve"> Paris in 1923 and frequented </w:t>
      </w:r>
      <w:proofErr w:type="spellStart"/>
      <w:r w:rsidR="00277D54">
        <w:t>Winnaretta</w:t>
      </w:r>
      <w:proofErr w:type="spellEnd"/>
      <w:r w:rsidR="00277D54">
        <w:t xml:space="preserve"> Singer (princess de Polignac)’s salon</w:t>
      </w:r>
      <w:r w:rsidR="00AE7843">
        <w:t>. Proust also regularly attended the same salon. I chose to</w:t>
      </w:r>
      <w:r w:rsidR="00277D54">
        <w:t xml:space="preserve"> </w:t>
      </w:r>
      <w:r w:rsidR="009A6AFC">
        <w:t>re-</w:t>
      </w:r>
      <w:proofErr w:type="spellStart"/>
      <w:r w:rsidR="0068625B">
        <w:t>invent</w:t>
      </w:r>
      <w:r w:rsidR="00BF4E14">
        <w:t>e</w:t>
      </w:r>
      <w:proofErr w:type="spellEnd"/>
      <w:r w:rsidR="00277D54">
        <w:t xml:space="preserve"> Prokofiev</w:t>
      </w:r>
      <w:r w:rsidR="00F94DA4">
        <w:t xml:space="preserve">’s sonata for </w:t>
      </w:r>
      <w:r w:rsidR="00AE7843">
        <w:t>f</w:t>
      </w:r>
      <w:r w:rsidR="00F94DA4">
        <w:t xml:space="preserve">lute and </w:t>
      </w:r>
      <w:r w:rsidR="00AE7843">
        <w:t>p</w:t>
      </w:r>
      <w:r w:rsidR="00F94DA4">
        <w:t>iano</w:t>
      </w:r>
      <w:r w:rsidR="00277D54">
        <w:t>,</w:t>
      </w:r>
      <w:r w:rsidR="00E774BE">
        <w:t xml:space="preserve"> </w:t>
      </w:r>
      <w:r w:rsidR="00F94DA4">
        <w:t xml:space="preserve">a work he himself rearranged </w:t>
      </w:r>
      <w:r w:rsidR="00E774BE">
        <w:t xml:space="preserve">for violin and piano. The amount of discussion </w:t>
      </w:r>
      <w:r w:rsidR="0068625B">
        <w:t>among flutists and violinists about which version should take precedence over the other</w:t>
      </w:r>
      <w:r w:rsidR="00E774BE">
        <w:rPr>
          <w:i/>
        </w:rPr>
        <w:t xml:space="preserve"> </w:t>
      </w:r>
      <w:r w:rsidR="00E774BE">
        <w:t>inspired me</w:t>
      </w:r>
      <w:r w:rsidR="00E774BE">
        <w:rPr>
          <w:i/>
        </w:rPr>
        <w:t xml:space="preserve"> </w:t>
      </w:r>
      <w:r w:rsidR="00E774BE">
        <w:t>to</w:t>
      </w:r>
      <w:r w:rsidR="00E774BE">
        <w:rPr>
          <w:i/>
        </w:rPr>
        <w:t xml:space="preserve"> </w:t>
      </w:r>
      <w:r w:rsidR="00E774BE">
        <w:t>create my own version</w:t>
      </w:r>
      <w:r w:rsidR="00B63FFB">
        <w:t xml:space="preserve">, constantly </w:t>
      </w:r>
      <w:r w:rsidR="007D405C">
        <w:t>mixing</w:t>
      </w:r>
      <w:r w:rsidR="00B63FFB">
        <w:t xml:space="preserve"> the two instruments</w:t>
      </w:r>
      <w:r w:rsidR="00DA2D20">
        <w:t xml:space="preserve"> </w:t>
      </w:r>
      <w:r w:rsidR="00BF4E14">
        <w:t>over the course of</w:t>
      </w:r>
      <w:r w:rsidR="00DA2D20">
        <w:t xml:space="preserve"> </w:t>
      </w:r>
      <w:r w:rsidR="004372D3">
        <w:t>the</w:t>
      </w:r>
      <w:r w:rsidR="00DA2D20">
        <w:t xml:space="preserve"> four </w:t>
      </w:r>
      <w:r w:rsidR="004372D3">
        <w:t>movements</w:t>
      </w:r>
      <w:r w:rsidR="00B63FFB">
        <w:t xml:space="preserve">. </w:t>
      </w:r>
      <w:r w:rsidR="004372D3">
        <w:t>In my opinion,</w:t>
      </w:r>
      <w:r w:rsidR="00BF4E14">
        <w:t xml:space="preserve"> it shows</w:t>
      </w:r>
      <w:r w:rsidR="00E774BE">
        <w:t xml:space="preserve"> the full strength and depth of the piece using the </w:t>
      </w:r>
      <w:r w:rsidR="00BF4E14">
        <w:t>specific</w:t>
      </w:r>
      <w:r w:rsidR="00E774BE">
        <w:t xml:space="preserve"> qualities of both instruments closely</w:t>
      </w:r>
      <w:r w:rsidR="00BF4E14">
        <w:t xml:space="preserve"> interwoven</w:t>
      </w:r>
      <w:r w:rsidR="00E774BE">
        <w:t xml:space="preserve"> with the piano.</w:t>
      </w:r>
    </w:p>
    <w:p w14:paraId="17BB6E30" w14:textId="77777777" w:rsidR="003B5CC2" w:rsidRPr="003B5CC2" w:rsidRDefault="003B5CC2" w:rsidP="00E774BE">
      <w:pPr>
        <w:jc w:val="both"/>
        <w:rPr>
          <w:sz w:val="16"/>
          <w:szCs w:val="16"/>
        </w:rPr>
      </w:pPr>
    </w:p>
    <w:p w14:paraId="33699E1E" w14:textId="4859542E" w:rsidR="00A34509" w:rsidRDefault="00A34509" w:rsidP="00E774BE">
      <w:pPr>
        <w:jc w:val="both"/>
      </w:pPr>
      <w:r>
        <w:t xml:space="preserve">I particularly explored this piece in London, </w:t>
      </w:r>
      <w:r w:rsidR="007B04C2">
        <w:t xml:space="preserve">at the </w:t>
      </w:r>
      <w:r w:rsidR="00DA2D20">
        <w:t>Royal Academy</w:t>
      </w:r>
      <w:r w:rsidR="004372D3">
        <w:t xml:space="preserve"> of Music</w:t>
      </w:r>
      <w:r w:rsidR="00DA2D20">
        <w:t xml:space="preserve"> </w:t>
      </w:r>
      <w:r>
        <w:t xml:space="preserve">under the influence of another </w:t>
      </w:r>
      <w:r w:rsidR="004372D3">
        <w:t xml:space="preserve">great </w:t>
      </w:r>
      <w:r>
        <w:t>mentor</w:t>
      </w:r>
      <w:r w:rsidR="004372D3">
        <w:t>:</w:t>
      </w:r>
      <w:r>
        <w:t xml:space="preserve"> William Bennett</w:t>
      </w:r>
      <w:r w:rsidR="00EB6958">
        <w:t xml:space="preserve">, who opened the doors of </w:t>
      </w:r>
      <w:r w:rsidR="0047406E">
        <w:t xml:space="preserve">freedom and </w:t>
      </w:r>
      <w:r w:rsidR="00EB6958">
        <w:t xml:space="preserve">personal interpretation to me. </w:t>
      </w:r>
      <w:r w:rsidR="007B04C2">
        <w:t>Since living</w:t>
      </w:r>
      <w:r>
        <w:t xml:space="preserve"> in the Netherlands, I have had the chance to </w:t>
      </w:r>
      <w:r w:rsidR="005A5A0C">
        <w:t>dive</w:t>
      </w:r>
      <w:r>
        <w:t xml:space="preserve"> deeper and deeper </w:t>
      </w:r>
      <w:r w:rsidR="006F667D">
        <w:t>into</w:t>
      </w:r>
      <w:r>
        <w:t xml:space="preserve"> </w:t>
      </w:r>
      <w:r w:rsidR="00EB6958">
        <w:t>this sonata</w:t>
      </w:r>
      <w:r>
        <w:t xml:space="preserve">, </w:t>
      </w:r>
      <w:r w:rsidR="0047406E">
        <w:t>together with</w:t>
      </w:r>
      <w:r>
        <w:t xml:space="preserve"> the amazing </w:t>
      </w:r>
      <w:r w:rsidR="00EB6958">
        <w:t xml:space="preserve">pianist </w:t>
      </w:r>
      <w:r>
        <w:t xml:space="preserve">Maarten den </w:t>
      </w:r>
      <w:proofErr w:type="spellStart"/>
      <w:r>
        <w:t>Hengst</w:t>
      </w:r>
      <w:proofErr w:type="spellEnd"/>
      <w:r w:rsidR="0047406E">
        <w:t xml:space="preserve">. </w:t>
      </w:r>
      <w:r w:rsidR="00867FD4">
        <w:t>His other collaboration</w:t>
      </w:r>
      <w:r w:rsidR="0047406E">
        <w:t xml:space="preserve"> with </w:t>
      </w:r>
      <w:r w:rsidR="007E13F0">
        <w:t xml:space="preserve">the </w:t>
      </w:r>
      <w:r w:rsidR="0047406E">
        <w:t xml:space="preserve">violinist Floor Le </w:t>
      </w:r>
      <w:proofErr w:type="spellStart"/>
      <w:r w:rsidR="0047406E">
        <w:t>Coultre</w:t>
      </w:r>
      <w:proofErr w:type="spellEnd"/>
      <w:r w:rsidR="007B04C2">
        <w:t xml:space="preserve"> prompted</w:t>
      </w:r>
      <w:r w:rsidR="00EB6958">
        <w:t xml:space="preserve"> </w:t>
      </w:r>
      <w:r w:rsidR="0047406E">
        <w:t xml:space="preserve">me to arrange </w:t>
      </w:r>
      <w:r w:rsidR="00EB6958">
        <w:t xml:space="preserve">this version </w:t>
      </w:r>
      <w:r w:rsidR="00AC238F">
        <w:t>for</w:t>
      </w:r>
      <w:r w:rsidR="0047406E">
        <w:t xml:space="preserve"> the three of us</w:t>
      </w:r>
      <w:r>
        <w:t xml:space="preserve">. </w:t>
      </w:r>
    </w:p>
    <w:p w14:paraId="4D2FF657" w14:textId="0D86E533" w:rsidR="00EB6958" w:rsidRDefault="00EB6958" w:rsidP="00E774BE">
      <w:pPr>
        <w:jc w:val="both"/>
      </w:pPr>
    </w:p>
    <w:p w14:paraId="4F76362F" w14:textId="456E79B4" w:rsidR="00E774BE" w:rsidRDefault="00E774BE" w:rsidP="00E774BE">
      <w:pPr>
        <w:jc w:val="both"/>
      </w:pPr>
    </w:p>
    <w:p w14:paraId="050975BB" w14:textId="25FF4087" w:rsidR="00E774BE" w:rsidRDefault="00E774BE" w:rsidP="00E774BE">
      <w:pPr>
        <w:jc w:val="both"/>
      </w:pPr>
    </w:p>
    <w:p w14:paraId="4C5B5063" w14:textId="77777777" w:rsidR="005A5A0C" w:rsidRDefault="005A5A0C" w:rsidP="00E774BE">
      <w:pPr>
        <w:jc w:val="both"/>
      </w:pPr>
    </w:p>
    <w:p w14:paraId="3E204BD8" w14:textId="357B43C0" w:rsidR="00E774BE" w:rsidRPr="003B5CC2" w:rsidRDefault="00E774BE" w:rsidP="00E774BE">
      <w:pPr>
        <w:jc w:val="both"/>
        <w:rPr>
          <w:sz w:val="16"/>
          <w:szCs w:val="16"/>
        </w:rPr>
      </w:pPr>
    </w:p>
    <w:p w14:paraId="57C910D5" w14:textId="497507C7" w:rsidR="00953E02" w:rsidRDefault="00E774BE" w:rsidP="00E774BE">
      <w:pPr>
        <w:jc w:val="both"/>
      </w:pPr>
      <w:r>
        <w:t xml:space="preserve">This project is a Proust “mise </w:t>
      </w:r>
      <w:proofErr w:type="spellStart"/>
      <w:r>
        <w:t>en</w:t>
      </w:r>
      <w:proofErr w:type="spellEnd"/>
      <w:r>
        <w:t xml:space="preserve"> abyme”, embedding one story into another, in partnership</w:t>
      </w:r>
      <w:r w:rsidR="007B04C2">
        <w:t xml:space="preserve"> and long-lasting collaboration</w:t>
      </w:r>
      <w:r>
        <w:t xml:space="preserve"> with special</w:t>
      </w:r>
      <w:r w:rsidR="007E13F0">
        <w:t xml:space="preserve"> musicians</w:t>
      </w:r>
      <w:r>
        <w:t>. It suggests multiple facets and layers for the players and the listeners.</w:t>
      </w:r>
    </w:p>
    <w:p w14:paraId="29B84957" w14:textId="1DE2659A" w:rsidR="005A5A0C" w:rsidRDefault="005A5A0C" w:rsidP="00E774BE">
      <w:pPr>
        <w:jc w:val="both"/>
      </w:pPr>
    </w:p>
    <w:p w14:paraId="11607401" w14:textId="4517FDFF" w:rsidR="005A5A0C" w:rsidRDefault="005A5A0C" w:rsidP="00E774BE">
      <w:pPr>
        <w:jc w:val="both"/>
      </w:pPr>
      <w:r w:rsidRPr="005A5A0C">
        <w:rPr>
          <w:lang w:val="fr-FR"/>
        </w:rPr>
        <w:t xml:space="preserve">“ </w:t>
      </w:r>
      <w:r>
        <w:rPr>
          <w:lang w:val="fr-FR"/>
        </w:rPr>
        <w:t xml:space="preserve">La </w:t>
      </w:r>
      <w:r w:rsidRPr="0074686C">
        <w:rPr>
          <w:lang w:val="fr-FR"/>
        </w:rPr>
        <w:t>musique est peut-être l’exemple unique de ce qu’aurait pu être- s’il n’y avait pas eu l’invention du langage, la formation des mots, l’analyse des idées- la communication des âmes. </w:t>
      </w:r>
      <w:r>
        <w:t>“</w:t>
      </w:r>
      <w:r w:rsidRPr="005E66A5">
        <w:t xml:space="preserve">, Marcel Proust, « La </w:t>
      </w:r>
      <w:proofErr w:type="spellStart"/>
      <w:r w:rsidRPr="005E66A5">
        <w:t>Prisonnière</w:t>
      </w:r>
      <w:proofErr w:type="spellEnd"/>
      <w:r w:rsidRPr="005E66A5">
        <w:t> » (</w:t>
      </w:r>
      <w:r>
        <w:t>“</w:t>
      </w:r>
      <w:r w:rsidRPr="005E66A5">
        <w:t>Music is perhaps the unique example of what could have been- if there had not been the invention of language, the formation of words, the analysis of ideas- the communication o</w:t>
      </w:r>
      <w:r>
        <w:t>f souls.")</w:t>
      </w:r>
    </w:p>
    <w:p w14:paraId="1C9A9827" w14:textId="77777777" w:rsidR="003B5CC2" w:rsidRDefault="003B5CC2" w:rsidP="00E774BE">
      <w:pPr>
        <w:jc w:val="both"/>
      </w:pPr>
    </w:p>
    <w:p w14:paraId="4FC0F6EC" w14:textId="03A1AC8E" w:rsidR="00953E02" w:rsidRDefault="00953E02" w:rsidP="00E774BE">
      <w:pPr>
        <w:jc w:val="both"/>
        <w:rPr>
          <w:lang w:val="en-US"/>
        </w:rPr>
      </w:pPr>
    </w:p>
    <w:p w14:paraId="6C657F9A" w14:textId="77777777" w:rsidR="005A5A0C" w:rsidRDefault="005A5A0C" w:rsidP="00E774BE">
      <w:pPr>
        <w:jc w:val="both"/>
        <w:rPr>
          <w:lang w:val="en-US"/>
        </w:rPr>
      </w:pPr>
    </w:p>
    <w:p w14:paraId="4A089F1B" w14:textId="65D3A65A" w:rsidR="005A5A0C" w:rsidRPr="005A5A0C" w:rsidRDefault="005A5A0C" w:rsidP="005A5A0C">
      <w:pPr>
        <w:jc w:val="right"/>
        <w:rPr>
          <w:i/>
          <w:iCs/>
          <w:lang w:val="en-US"/>
        </w:rPr>
      </w:pPr>
      <w:r w:rsidRPr="005A5A0C">
        <w:rPr>
          <w:i/>
          <w:iCs/>
          <w:lang w:val="en-US"/>
        </w:rPr>
        <w:t xml:space="preserve">Sarah </w:t>
      </w:r>
      <w:proofErr w:type="spellStart"/>
      <w:r w:rsidRPr="005A5A0C">
        <w:rPr>
          <w:i/>
          <w:iCs/>
          <w:lang w:val="en-US"/>
        </w:rPr>
        <w:t>Ouakrat</w:t>
      </w:r>
      <w:proofErr w:type="spellEnd"/>
    </w:p>
    <w:p w14:paraId="2A9DD8BF" w14:textId="0CDD23BF" w:rsidR="000C7B20" w:rsidRPr="005A5A0C" w:rsidRDefault="00953E02" w:rsidP="0042603B">
      <w:pPr>
        <w:jc w:val="both"/>
      </w:pPr>
      <w:r w:rsidRPr="00C76A6F">
        <w:rPr>
          <w:b/>
          <w:bCs/>
          <w:noProof/>
        </w:rPr>
        <w:lastRenderedPageBreak/>
        <w:drawing>
          <wp:anchor distT="0" distB="0" distL="114300" distR="114300" simplePos="0" relativeHeight="251661312" behindDoc="0" locked="0" layoutInCell="1" allowOverlap="1" wp14:anchorId="78B4A866" wp14:editId="062C8C0F">
            <wp:simplePos x="0" y="0"/>
            <wp:positionH relativeFrom="margin">
              <wp:align>left</wp:align>
            </wp:positionH>
            <wp:positionV relativeFrom="paragraph">
              <wp:posOffset>-6985</wp:posOffset>
            </wp:positionV>
            <wp:extent cx="2790825" cy="4185920"/>
            <wp:effectExtent l="0" t="0" r="9525" b="5080"/>
            <wp:wrapThrough wrapText="bothSides">
              <wp:wrapPolygon edited="0">
                <wp:start x="0" y="0"/>
                <wp:lineTo x="0" y="21528"/>
                <wp:lineTo x="21526" y="21528"/>
                <wp:lineTo x="21526" y="0"/>
                <wp:lineTo x="0" y="0"/>
              </wp:wrapPolygon>
            </wp:wrapThrough>
            <wp:docPr id="9" name="Image 9"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10;&#10;Description générée automatiquement"/>
                    <pic:cNvPicPr/>
                  </pic:nvPicPr>
                  <pic:blipFill>
                    <a:blip r:embed="rId9" cstate="print">
                      <a:alphaModFix amt="85000"/>
                      <a:extLst>
                        <a:ext uri="{BEBA8EAE-BF5A-486C-A8C5-ECC9F3942E4B}">
                          <a14:imgProps xmlns:a14="http://schemas.microsoft.com/office/drawing/2010/main">
                            <a14:imgLayer r:embed="rId10">
                              <a14:imgEffect>
                                <a14:saturation sat="177000"/>
                              </a14:imgEffect>
                            </a14:imgLayer>
                          </a14:imgProps>
                        </a:ext>
                        <a:ext uri="{28A0092B-C50C-407E-A947-70E740481C1C}">
                          <a14:useLocalDpi xmlns:a14="http://schemas.microsoft.com/office/drawing/2010/main" val="0"/>
                        </a:ext>
                      </a:extLst>
                    </a:blip>
                    <a:stretch>
                      <a:fillRect/>
                    </a:stretch>
                  </pic:blipFill>
                  <pic:spPr>
                    <a:xfrm>
                      <a:off x="0" y="0"/>
                      <a:ext cx="2790825" cy="4185920"/>
                    </a:xfrm>
                    <a:prstGeom prst="rect">
                      <a:avLst/>
                    </a:prstGeom>
                  </pic:spPr>
                </pic:pic>
              </a:graphicData>
            </a:graphic>
            <wp14:sizeRelH relativeFrom="page">
              <wp14:pctWidth>0</wp14:pctWidth>
            </wp14:sizeRelH>
            <wp14:sizeRelV relativeFrom="page">
              <wp14:pctHeight>0</wp14:pctHeight>
            </wp14:sizeRelV>
          </wp:anchor>
        </w:drawing>
      </w:r>
      <w:r w:rsidR="0042603B" w:rsidRPr="00C76A6F">
        <w:rPr>
          <w:b/>
          <w:bCs/>
          <w:lang w:val="en-US"/>
        </w:rPr>
        <w:t>M</w:t>
      </w:r>
      <w:r w:rsidR="00E774BE" w:rsidRPr="00C76A6F">
        <w:rPr>
          <w:b/>
          <w:bCs/>
          <w:lang w:val="en-US"/>
        </w:rPr>
        <w:t>usicians</w:t>
      </w:r>
      <w:r w:rsidR="00E774BE" w:rsidRPr="0042603B">
        <w:rPr>
          <w:lang w:val="en-US"/>
        </w:rPr>
        <w:t>:</w:t>
      </w:r>
    </w:p>
    <w:p w14:paraId="098E8F07" w14:textId="77777777" w:rsidR="00B63344" w:rsidRPr="0042603B" w:rsidRDefault="00B63344" w:rsidP="0042603B">
      <w:pPr>
        <w:jc w:val="both"/>
        <w:rPr>
          <w:lang w:val="en-US"/>
        </w:rPr>
      </w:pPr>
    </w:p>
    <w:p w14:paraId="3BD8557D" w14:textId="308D4099" w:rsidR="00E774BE" w:rsidRPr="0042603B" w:rsidRDefault="00E774BE" w:rsidP="0042603B">
      <w:pPr>
        <w:rPr>
          <w:lang w:val="en-US"/>
        </w:rPr>
      </w:pPr>
      <w:r w:rsidRPr="0042603B">
        <w:rPr>
          <w:lang w:val="en-US"/>
        </w:rPr>
        <w:t>Sarah Ouakrat, flute</w:t>
      </w:r>
    </w:p>
    <w:p w14:paraId="0BFEE723" w14:textId="6F62CF96" w:rsidR="007D1E80" w:rsidRPr="00D0690C" w:rsidRDefault="007D1E80" w:rsidP="0042603B">
      <w:pPr>
        <w:rPr>
          <w:lang w:val="nl-NL"/>
        </w:rPr>
      </w:pPr>
      <w:r w:rsidRPr="00D0690C">
        <w:rPr>
          <w:lang w:val="nl-NL"/>
        </w:rPr>
        <w:t xml:space="preserve">Floor Le </w:t>
      </w:r>
      <w:proofErr w:type="spellStart"/>
      <w:r w:rsidRPr="00D0690C">
        <w:rPr>
          <w:lang w:val="nl-NL"/>
        </w:rPr>
        <w:t>Coultre</w:t>
      </w:r>
      <w:proofErr w:type="spellEnd"/>
      <w:r w:rsidRPr="00D0690C">
        <w:rPr>
          <w:lang w:val="nl-NL"/>
        </w:rPr>
        <w:t xml:space="preserve">, </w:t>
      </w:r>
      <w:proofErr w:type="spellStart"/>
      <w:r w:rsidRPr="00D0690C">
        <w:rPr>
          <w:lang w:val="nl-NL"/>
        </w:rPr>
        <w:t>violin</w:t>
      </w:r>
      <w:proofErr w:type="spellEnd"/>
      <w:r w:rsidRPr="00D0690C">
        <w:rPr>
          <w:lang w:val="nl-NL"/>
        </w:rPr>
        <w:t xml:space="preserve"> </w:t>
      </w:r>
    </w:p>
    <w:p w14:paraId="755461F1" w14:textId="11CEC94D" w:rsidR="00E774BE" w:rsidRDefault="00E774BE" w:rsidP="0042603B">
      <w:pPr>
        <w:rPr>
          <w:lang w:val="nl-NL"/>
        </w:rPr>
      </w:pPr>
      <w:r w:rsidRPr="0042603B">
        <w:rPr>
          <w:lang w:val="nl-NL"/>
        </w:rPr>
        <w:t xml:space="preserve">Maarten Den Hengst, piano </w:t>
      </w:r>
    </w:p>
    <w:p w14:paraId="450D4EE3" w14:textId="4F68A96E" w:rsidR="00B63344" w:rsidRPr="00426B37" w:rsidRDefault="00B63344" w:rsidP="0042603B">
      <w:pPr>
        <w:rPr>
          <w:lang w:val="en-US"/>
        </w:rPr>
      </w:pPr>
      <w:r w:rsidRPr="00426B37">
        <w:rPr>
          <w:lang w:val="en-US"/>
        </w:rPr>
        <w:t xml:space="preserve">Ivana </w:t>
      </w:r>
      <w:proofErr w:type="spellStart"/>
      <w:r w:rsidRPr="00426B37">
        <w:rPr>
          <w:lang w:val="en-US"/>
        </w:rPr>
        <w:t>Alkovic</w:t>
      </w:r>
      <w:proofErr w:type="spellEnd"/>
      <w:r w:rsidRPr="00426B37">
        <w:rPr>
          <w:lang w:val="en-US"/>
        </w:rPr>
        <w:t>, piano (Ravel)</w:t>
      </w:r>
    </w:p>
    <w:p w14:paraId="3F2B6936" w14:textId="7BE52620" w:rsidR="0074686C" w:rsidRPr="00426B37" w:rsidRDefault="00582D56" w:rsidP="0042603B">
      <w:pPr>
        <w:rPr>
          <w:lang w:val="en-US"/>
        </w:rPr>
      </w:pPr>
      <w:r w:rsidRPr="00426B37">
        <w:rPr>
          <w:lang w:val="en-US"/>
        </w:rPr>
        <w:t>Michael Bennett, tenor</w:t>
      </w:r>
    </w:p>
    <w:p w14:paraId="1358C608" w14:textId="4FB1DAD3" w:rsidR="005A5A0C" w:rsidRPr="00426B37" w:rsidRDefault="005A5A0C" w:rsidP="00E75766">
      <w:pPr>
        <w:rPr>
          <w:lang w:val="en-US"/>
        </w:rPr>
      </w:pPr>
    </w:p>
    <w:p w14:paraId="7524BA26" w14:textId="36E0C808" w:rsidR="005A5A0C" w:rsidRPr="005A5A0C" w:rsidRDefault="005A5A0C" w:rsidP="00E75766">
      <w:pPr>
        <w:rPr>
          <w:lang w:val="en-US"/>
        </w:rPr>
      </w:pPr>
      <w:r w:rsidRPr="005A5A0C">
        <w:rPr>
          <w:lang w:val="en-US"/>
        </w:rPr>
        <w:t xml:space="preserve">Sound engineer: Guido </w:t>
      </w:r>
      <w:proofErr w:type="spellStart"/>
      <w:r>
        <w:rPr>
          <w:lang w:val="en-US"/>
        </w:rPr>
        <w:t>Tichelman</w:t>
      </w:r>
      <w:proofErr w:type="spellEnd"/>
    </w:p>
    <w:p w14:paraId="3D1DC8AA" w14:textId="68669C2B" w:rsidR="000C7B20" w:rsidRDefault="000C7B20" w:rsidP="00E75766">
      <w:pPr>
        <w:rPr>
          <w:lang w:val="en-US"/>
        </w:rPr>
      </w:pPr>
      <w:r w:rsidRPr="005A5A0C">
        <w:rPr>
          <w:lang w:val="en-US"/>
        </w:rPr>
        <w:t xml:space="preserve">Visual artist: Kaupo </w:t>
      </w:r>
      <w:proofErr w:type="spellStart"/>
      <w:r w:rsidRPr="005A5A0C">
        <w:rPr>
          <w:lang w:val="en-US"/>
        </w:rPr>
        <w:t>Kikkas</w:t>
      </w:r>
      <w:proofErr w:type="spellEnd"/>
    </w:p>
    <w:p w14:paraId="4381FF7A" w14:textId="6D32CDB3" w:rsidR="005A5A0C" w:rsidRDefault="005A5A0C" w:rsidP="00E75766">
      <w:pPr>
        <w:rPr>
          <w:lang w:val="en-US"/>
        </w:rPr>
      </w:pPr>
    </w:p>
    <w:p w14:paraId="510A38D3" w14:textId="1032C69B" w:rsidR="005A5A0C" w:rsidRDefault="005A5A0C" w:rsidP="00E75766">
      <w:pPr>
        <w:rPr>
          <w:lang w:val="en-US"/>
        </w:rPr>
      </w:pPr>
    </w:p>
    <w:p w14:paraId="06F9D485" w14:textId="1C5093AE" w:rsidR="005A5A0C" w:rsidRDefault="005A5A0C" w:rsidP="00E75766">
      <w:pPr>
        <w:rPr>
          <w:lang w:val="en-US"/>
        </w:rPr>
      </w:pPr>
      <w:r>
        <w:rPr>
          <w:lang w:val="en-US"/>
        </w:rPr>
        <w:t xml:space="preserve">Recoding location: </w:t>
      </w:r>
    </w:p>
    <w:p w14:paraId="5A3E4D3B" w14:textId="4AE08E6F" w:rsidR="005A5A0C" w:rsidRDefault="005A5A0C" w:rsidP="00E75766">
      <w:pPr>
        <w:rPr>
          <w:lang w:val="en-US"/>
        </w:rPr>
      </w:pPr>
      <w:proofErr w:type="spellStart"/>
      <w:r>
        <w:rPr>
          <w:lang w:val="en-US"/>
        </w:rPr>
        <w:t>Westvest</w:t>
      </w:r>
      <w:proofErr w:type="spellEnd"/>
      <w:r>
        <w:rPr>
          <w:lang w:val="en-US"/>
        </w:rPr>
        <w:t xml:space="preserve"> 90, Schiedam</w:t>
      </w:r>
      <w:r w:rsidR="00C76A6F">
        <w:rPr>
          <w:lang w:val="en-US"/>
        </w:rPr>
        <w:t xml:space="preserve"> (Nov. 21-2</w:t>
      </w:r>
      <w:r w:rsidR="00D946DF">
        <w:rPr>
          <w:lang w:val="en-US"/>
        </w:rPr>
        <w:t>4</w:t>
      </w:r>
      <w:proofErr w:type="gramStart"/>
      <w:r w:rsidR="00C76A6F">
        <w:rPr>
          <w:lang w:val="en-US"/>
        </w:rPr>
        <w:t xml:space="preserve"> 2022</w:t>
      </w:r>
      <w:proofErr w:type="gramEnd"/>
      <w:r w:rsidR="00C76A6F">
        <w:rPr>
          <w:lang w:val="en-US"/>
        </w:rPr>
        <w:t>)</w:t>
      </w:r>
    </w:p>
    <w:p w14:paraId="11C9ABB9" w14:textId="00CD9461" w:rsidR="00812A9D" w:rsidRDefault="00812A9D" w:rsidP="00E75766">
      <w:pPr>
        <w:rPr>
          <w:lang w:val="en-US"/>
        </w:rPr>
      </w:pPr>
    </w:p>
    <w:p w14:paraId="69C1FB3E" w14:textId="2BC20C9D" w:rsidR="00812A9D" w:rsidRDefault="00812A9D" w:rsidP="00E75766">
      <w:pPr>
        <w:rPr>
          <w:lang w:val="en-US"/>
        </w:rPr>
      </w:pPr>
      <w:r>
        <w:rPr>
          <w:lang w:val="en-US"/>
        </w:rPr>
        <w:t>Release: March 2023</w:t>
      </w:r>
    </w:p>
    <w:p w14:paraId="4E6AA19A" w14:textId="6BC65E1E" w:rsidR="00426B37" w:rsidRDefault="00426B37" w:rsidP="00E75766">
      <w:pPr>
        <w:rPr>
          <w:lang w:val="en-US"/>
        </w:rPr>
      </w:pPr>
    </w:p>
    <w:p w14:paraId="3415A88C" w14:textId="2A5E23EC" w:rsidR="00426B37" w:rsidRDefault="00426B37" w:rsidP="00E75766">
      <w:pPr>
        <w:rPr>
          <w:lang w:val="en-US"/>
        </w:rPr>
      </w:pPr>
      <w:r>
        <w:rPr>
          <w:lang w:val="en-US"/>
        </w:rPr>
        <w:t xml:space="preserve">Supported by the </w:t>
      </w:r>
      <w:proofErr w:type="spellStart"/>
      <w:r>
        <w:rPr>
          <w:lang w:val="en-US"/>
        </w:rPr>
        <w:t>Sena</w:t>
      </w:r>
      <w:proofErr w:type="spellEnd"/>
      <w:r>
        <w:rPr>
          <w:lang w:val="en-US"/>
        </w:rPr>
        <w:t xml:space="preserve"> </w:t>
      </w:r>
      <w:proofErr w:type="spellStart"/>
      <w:r>
        <w:rPr>
          <w:lang w:val="en-US"/>
        </w:rPr>
        <w:t>Muziekproductiefonds</w:t>
      </w:r>
      <w:proofErr w:type="spellEnd"/>
    </w:p>
    <w:p w14:paraId="7894D864" w14:textId="42CF6981" w:rsidR="00AA1191" w:rsidRDefault="00AA1191" w:rsidP="00E75766">
      <w:pPr>
        <w:rPr>
          <w:lang w:val="en-US"/>
        </w:rPr>
      </w:pPr>
    </w:p>
    <w:p w14:paraId="7F9DF538" w14:textId="4CC5D2E8" w:rsidR="00EB6DD4" w:rsidRDefault="00C43CC9" w:rsidP="00E75766">
      <w:pPr>
        <w:rPr>
          <w:lang w:val="en-US"/>
        </w:rPr>
      </w:pPr>
      <w:r>
        <w:rPr>
          <w:lang w:val="en-US"/>
        </w:rPr>
        <w:t xml:space="preserve">                                </w:t>
      </w:r>
      <w:r>
        <w:rPr>
          <w:noProof/>
          <w:lang w:val="en-US"/>
        </w:rPr>
        <w:drawing>
          <wp:inline distT="0" distB="0" distL="0" distR="0" wp14:anchorId="0968A5FA" wp14:editId="79E0CF6C">
            <wp:extent cx="877904" cy="655719"/>
            <wp:effectExtent l="0" t="0" r="0" b="508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5838" cy="669114"/>
                    </a:xfrm>
                    <a:prstGeom prst="rect">
                      <a:avLst/>
                    </a:prstGeom>
                  </pic:spPr>
                </pic:pic>
              </a:graphicData>
            </a:graphic>
          </wp:inline>
        </w:drawing>
      </w:r>
    </w:p>
    <w:p w14:paraId="122A8306" w14:textId="75D73139" w:rsidR="00C76A6F" w:rsidRDefault="00C76A6F" w:rsidP="00C76A6F">
      <w:pPr>
        <w:rPr>
          <w:b/>
          <w:bCs/>
          <w:lang w:val="en-US"/>
        </w:rPr>
      </w:pPr>
    </w:p>
    <w:p w14:paraId="5B88458D" w14:textId="77777777" w:rsidR="00E649D0" w:rsidRDefault="00E649D0" w:rsidP="00C76A6F">
      <w:pPr>
        <w:rPr>
          <w:b/>
          <w:bCs/>
          <w:lang w:val="en-US"/>
        </w:rPr>
      </w:pPr>
    </w:p>
    <w:p w14:paraId="7D9D828C" w14:textId="59078FF5" w:rsidR="00EB6DD4" w:rsidRPr="00C76A6F" w:rsidRDefault="00EB6DD4" w:rsidP="00C76A6F">
      <w:pPr>
        <w:rPr>
          <w:b/>
          <w:bCs/>
          <w:lang w:val="en-US"/>
        </w:rPr>
      </w:pPr>
      <w:r w:rsidRPr="00EB6DD4">
        <w:rPr>
          <w:b/>
          <w:bCs/>
          <w:lang w:val="en-US"/>
        </w:rPr>
        <w:t>CD tracks:</w:t>
      </w:r>
    </w:p>
    <w:p w14:paraId="35CB7EA2" w14:textId="449B2EA9" w:rsidR="00AC6F9D" w:rsidRDefault="00EB6DD4" w:rsidP="00FE060D">
      <w:pPr>
        <w:pStyle w:val="ListParagraph"/>
        <w:numPr>
          <w:ilvl w:val="0"/>
          <w:numId w:val="1"/>
        </w:numPr>
        <w:rPr>
          <w:lang w:val="en-US"/>
        </w:rPr>
      </w:pPr>
      <w:r>
        <w:rPr>
          <w:lang w:val="en-US"/>
        </w:rPr>
        <w:t>Schubert</w:t>
      </w:r>
      <w:r w:rsidR="002C010C">
        <w:rPr>
          <w:lang w:val="en-US"/>
        </w:rPr>
        <w:t>, Introduction</w:t>
      </w:r>
      <w:r w:rsidR="00F30E64">
        <w:rPr>
          <w:lang w:val="en-US"/>
        </w:rPr>
        <w:t xml:space="preserve"> on “</w:t>
      </w:r>
      <w:proofErr w:type="spellStart"/>
      <w:r w:rsidR="00F30E64">
        <w:rPr>
          <w:lang w:val="en-US"/>
        </w:rPr>
        <w:t>Trockne</w:t>
      </w:r>
      <w:proofErr w:type="spellEnd"/>
      <w:r w:rsidR="00F30E64">
        <w:rPr>
          <w:lang w:val="en-US"/>
        </w:rPr>
        <w:t xml:space="preserve"> Blumen”</w:t>
      </w:r>
      <w:r w:rsidR="00AC6F9D">
        <w:rPr>
          <w:lang w:val="en-US"/>
        </w:rPr>
        <w:t xml:space="preserve"> for flute and piano</w:t>
      </w:r>
      <w:r w:rsidR="002723B0">
        <w:rPr>
          <w:lang w:val="en-US"/>
        </w:rPr>
        <w:t xml:space="preserve"> (2,50’)</w:t>
      </w:r>
    </w:p>
    <w:p w14:paraId="09004F10" w14:textId="2461746F" w:rsidR="0054625B" w:rsidRDefault="00AC6F9D" w:rsidP="00FE060D">
      <w:pPr>
        <w:pStyle w:val="ListParagraph"/>
        <w:numPr>
          <w:ilvl w:val="0"/>
          <w:numId w:val="1"/>
        </w:numPr>
        <w:rPr>
          <w:lang w:val="en-US"/>
        </w:rPr>
      </w:pPr>
      <w:r>
        <w:rPr>
          <w:lang w:val="en-US"/>
        </w:rPr>
        <w:t>Schubert, lied</w:t>
      </w:r>
      <w:r w:rsidR="002C010C">
        <w:rPr>
          <w:lang w:val="en-US"/>
        </w:rPr>
        <w:t xml:space="preserve"> “</w:t>
      </w:r>
      <w:proofErr w:type="spellStart"/>
      <w:r w:rsidR="002C010C">
        <w:rPr>
          <w:lang w:val="en-US"/>
        </w:rPr>
        <w:t>Trockne</w:t>
      </w:r>
      <w:proofErr w:type="spellEnd"/>
      <w:r w:rsidR="002C010C">
        <w:rPr>
          <w:lang w:val="en-US"/>
        </w:rPr>
        <w:t xml:space="preserve"> Blumen”,</w:t>
      </w:r>
      <w:r w:rsidR="00804504">
        <w:rPr>
          <w:lang w:val="en-US"/>
        </w:rPr>
        <w:t xml:space="preserve"> for</w:t>
      </w:r>
      <w:r w:rsidR="002C010C">
        <w:rPr>
          <w:lang w:val="en-US"/>
        </w:rPr>
        <w:t xml:space="preserve"> tenor</w:t>
      </w:r>
      <w:r>
        <w:rPr>
          <w:lang w:val="en-US"/>
        </w:rPr>
        <w:t xml:space="preserve"> flute</w:t>
      </w:r>
      <w:r w:rsidR="002C010C">
        <w:rPr>
          <w:lang w:val="en-US"/>
        </w:rPr>
        <w:t xml:space="preserve"> and </w:t>
      </w:r>
    </w:p>
    <w:p w14:paraId="44A07769" w14:textId="696A0FB7" w:rsidR="00377557" w:rsidRDefault="00377557" w:rsidP="00377557">
      <w:pPr>
        <w:pStyle w:val="ListParagraph"/>
        <w:rPr>
          <w:lang w:val="en-US"/>
        </w:rPr>
      </w:pPr>
      <w:r>
        <w:rPr>
          <w:lang w:val="en-US"/>
        </w:rPr>
        <w:t>P</w:t>
      </w:r>
      <w:r w:rsidR="002C010C">
        <w:rPr>
          <w:lang w:val="en-US"/>
        </w:rPr>
        <w:t>ian</w:t>
      </w:r>
      <w:r w:rsidR="00AC6F9D">
        <w:rPr>
          <w:lang w:val="en-US"/>
        </w:rPr>
        <w:t>o</w:t>
      </w:r>
      <w:r w:rsidR="00CF0C24">
        <w:rPr>
          <w:lang w:val="en-US"/>
        </w:rPr>
        <w:t>, new theme</w:t>
      </w:r>
      <w:r w:rsidR="00484268">
        <w:rPr>
          <w:lang w:val="en-US"/>
        </w:rPr>
        <w:t xml:space="preserve"> (3,23’)</w:t>
      </w:r>
    </w:p>
    <w:p w14:paraId="65ACFBAE" w14:textId="545ED6D9" w:rsidR="00CF0C24" w:rsidRDefault="002723B0" w:rsidP="00CF0C24">
      <w:pPr>
        <w:pStyle w:val="ListParagraph"/>
        <w:numPr>
          <w:ilvl w:val="0"/>
          <w:numId w:val="1"/>
        </w:numPr>
        <w:rPr>
          <w:lang w:val="en-US"/>
        </w:rPr>
      </w:pPr>
      <w:r>
        <w:rPr>
          <w:lang w:val="en-US"/>
        </w:rPr>
        <w:t xml:space="preserve">Schubert, </w:t>
      </w:r>
      <w:r w:rsidR="00CF0C24">
        <w:rPr>
          <w:lang w:val="en-US"/>
        </w:rPr>
        <w:t>Variations I, II, II, IV for flute and piano</w:t>
      </w:r>
      <w:r>
        <w:rPr>
          <w:lang w:val="en-US"/>
        </w:rPr>
        <w:t xml:space="preserve"> (7,20’)</w:t>
      </w:r>
    </w:p>
    <w:p w14:paraId="63BF8FCB" w14:textId="32B5783D" w:rsidR="00CF0C24" w:rsidRDefault="002723B0" w:rsidP="00CF0C24">
      <w:pPr>
        <w:pStyle w:val="ListParagraph"/>
        <w:numPr>
          <w:ilvl w:val="0"/>
          <w:numId w:val="1"/>
        </w:numPr>
        <w:rPr>
          <w:lang w:val="en-US"/>
        </w:rPr>
      </w:pPr>
      <w:r>
        <w:rPr>
          <w:lang w:val="en-US"/>
        </w:rPr>
        <w:t>Schubert, n</w:t>
      </w:r>
      <w:r w:rsidR="00CF0C24">
        <w:rPr>
          <w:lang w:val="en-US"/>
        </w:rPr>
        <w:t>ew Variation V, with extract from “Der Müller und der Bach”, for flute tenor and piano</w:t>
      </w:r>
      <w:r w:rsidR="00BA270E">
        <w:rPr>
          <w:lang w:val="en-US"/>
        </w:rPr>
        <w:t xml:space="preserve"> </w:t>
      </w:r>
      <w:r w:rsidR="00B81D6A">
        <w:rPr>
          <w:lang w:val="en-US"/>
        </w:rPr>
        <w:t>(2,20’)</w:t>
      </w:r>
    </w:p>
    <w:p w14:paraId="05917221" w14:textId="105CED0C" w:rsidR="00CF0C24" w:rsidRDefault="002723B0" w:rsidP="00CF0C24">
      <w:pPr>
        <w:pStyle w:val="ListParagraph"/>
        <w:numPr>
          <w:ilvl w:val="0"/>
          <w:numId w:val="1"/>
        </w:numPr>
        <w:rPr>
          <w:lang w:val="en-US"/>
        </w:rPr>
      </w:pPr>
      <w:r>
        <w:rPr>
          <w:lang w:val="en-US"/>
        </w:rPr>
        <w:t xml:space="preserve">Schubert, </w:t>
      </w:r>
      <w:r w:rsidR="00CF0C24">
        <w:rPr>
          <w:lang w:val="en-US"/>
        </w:rPr>
        <w:t>Variation VI</w:t>
      </w:r>
      <w:r>
        <w:rPr>
          <w:lang w:val="en-US"/>
        </w:rPr>
        <w:t xml:space="preserve"> (3,02’)</w:t>
      </w:r>
    </w:p>
    <w:p w14:paraId="74ED80B3" w14:textId="6E7070A5" w:rsidR="00377557" w:rsidRPr="00CF0C24" w:rsidRDefault="002723B0" w:rsidP="00CF0C24">
      <w:pPr>
        <w:pStyle w:val="ListParagraph"/>
        <w:numPr>
          <w:ilvl w:val="0"/>
          <w:numId w:val="1"/>
        </w:numPr>
        <w:rPr>
          <w:lang w:val="en-US"/>
        </w:rPr>
      </w:pPr>
      <w:r>
        <w:rPr>
          <w:lang w:val="en-US"/>
        </w:rPr>
        <w:t>Schubert, n</w:t>
      </w:r>
      <w:r w:rsidR="00CF0C24">
        <w:rPr>
          <w:lang w:val="en-US"/>
        </w:rPr>
        <w:t xml:space="preserve">ew Variation VII, with ending “Des Baches </w:t>
      </w:r>
      <w:proofErr w:type="spellStart"/>
      <w:r w:rsidR="00CF0C24">
        <w:rPr>
          <w:lang w:val="en-US"/>
        </w:rPr>
        <w:t>Wiegenlied</w:t>
      </w:r>
      <w:proofErr w:type="spellEnd"/>
      <w:r w:rsidR="00CF0C24">
        <w:rPr>
          <w:lang w:val="en-US"/>
        </w:rPr>
        <w:t xml:space="preserve">”, </w:t>
      </w:r>
      <w:r>
        <w:rPr>
          <w:lang w:val="en-US"/>
        </w:rPr>
        <w:t xml:space="preserve">for </w:t>
      </w:r>
      <w:r w:rsidR="00CF0C24">
        <w:rPr>
          <w:lang w:val="en-US"/>
        </w:rPr>
        <w:t>flute tenor and piano</w:t>
      </w:r>
      <w:r>
        <w:rPr>
          <w:lang w:val="en-US"/>
        </w:rPr>
        <w:t xml:space="preserve"> (</w:t>
      </w:r>
      <w:r w:rsidR="00B81D6A">
        <w:rPr>
          <w:lang w:val="en-US"/>
        </w:rPr>
        <w:t>5,45’)</w:t>
      </w:r>
    </w:p>
    <w:p w14:paraId="7FD0131D" w14:textId="1B1664AB" w:rsidR="00FE060D" w:rsidRPr="00AC6F9D" w:rsidRDefault="00DA137F" w:rsidP="00CF0C24">
      <w:pPr>
        <w:pStyle w:val="ListParagraph"/>
        <w:numPr>
          <w:ilvl w:val="0"/>
          <w:numId w:val="1"/>
        </w:numPr>
        <w:rPr>
          <w:lang w:val="en-US"/>
        </w:rPr>
      </w:pPr>
      <w:r>
        <w:rPr>
          <w:lang w:val="en-US"/>
        </w:rPr>
        <w:t xml:space="preserve"> </w:t>
      </w:r>
      <w:r w:rsidR="00EB6DD4" w:rsidRPr="00AC6F9D">
        <w:rPr>
          <w:lang w:val="en-US"/>
        </w:rPr>
        <w:t xml:space="preserve">Ravel </w:t>
      </w:r>
      <w:r w:rsidR="00804504" w:rsidRPr="00AC6F9D">
        <w:rPr>
          <w:lang w:val="en-US"/>
        </w:rPr>
        <w:t>“S</w:t>
      </w:r>
      <w:r w:rsidR="00EB6DD4" w:rsidRPr="00AC6F9D">
        <w:rPr>
          <w:lang w:val="en-US"/>
        </w:rPr>
        <w:t xml:space="preserve">onata </w:t>
      </w:r>
      <w:r w:rsidR="00804504" w:rsidRPr="00AC6F9D">
        <w:rPr>
          <w:lang w:val="en-US"/>
        </w:rPr>
        <w:t xml:space="preserve">nr. </w:t>
      </w:r>
      <w:r w:rsidR="00EB6DD4" w:rsidRPr="00AC6F9D">
        <w:rPr>
          <w:lang w:val="en-US"/>
        </w:rPr>
        <w:t xml:space="preserve">1 </w:t>
      </w:r>
      <w:proofErr w:type="spellStart"/>
      <w:r w:rsidR="00804504" w:rsidRPr="00AC6F9D">
        <w:rPr>
          <w:lang w:val="en-US"/>
        </w:rPr>
        <w:t>P</w:t>
      </w:r>
      <w:r w:rsidR="00EB6DD4" w:rsidRPr="00AC6F9D">
        <w:rPr>
          <w:lang w:val="en-US"/>
        </w:rPr>
        <w:t>osthume</w:t>
      </w:r>
      <w:proofErr w:type="spellEnd"/>
      <w:r w:rsidR="00804504" w:rsidRPr="00AC6F9D">
        <w:rPr>
          <w:lang w:val="en-US"/>
        </w:rPr>
        <w:t>”</w:t>
      </w:r>
      <w:r w:rsidR="00EB6DD4" w:rsidRPr="00AC6F9D">
        <w:rPr>
          <w:lang w:val="en-US"/>
        </w:rPr>
        <w:t>, for flute and piano (16’)</w:t>
      </w:r>
    </w:p>
    <w:p w14:paraId="470A084D" w14:textId="7730C7B2" w:rsidR="00EB6DD4" w:rsidRPr="0075738E" w:rsidRDefault="00804504" w:rsidP="0075738E">
      <w:pPr>
        <w:pStyle w:val="ListParagraph"/>
        <w:numPr>
          <w:ilvl w:val="0"/>
          <w:numId w:val="1"/>
        </w:numPr>
        <w:rPr>
          <w:lang w:val="en-US"/>
        </w:rPr>
      </w:pPr>
      <w:r>
        <w:rPr>
          <w:lang w:val="en-US"/>
        </w:rPr>
        <w:t>Debussy “</w:t>
      </w:r>
      <w:r w:rsidR="00EB6DD4">
        <w:rPr>
          <w:lang w:val="en-US"/>
        </w:rPr>
        <w:t>Syrin</w:t>
      </w:r>
      <w:r w:rsidR="0075738E">
        <w:rPr>
          <w:lang w:val="en-US"/>
        </w:rPr>
        <w:t>x”</w:t>
      </w:r>
      <w:r w:rsidR="00D946DF">
        <w:rPr>
          <w:lang w:val="en-US"/>
        </w:rPr>
        <w:t xml:space="preserve"> </w:t>
      </w:r>
      <w:r w:rsidR="00EB6DD4" w:rsidRPr="0075738E">
        <w:rPr>
          <w:lang w:val="en-US"/>
        </w:rPr>
        <w:t>poem</w:t>
      </w:r>
      <w:r w:rsidR="00404384">
        <w:rPr>
          <w:lang w:val="en-US"/>
        </w:rPr>
        <w:t xml:space="preserve"> </w:t>
      </w:r>
      <w:r w:rsidR="00D946DF">
        <w:rPr>
          <w:lang w:val="en-US"/>
        </w:rPr>
        <w:t xml:space="preserve">(by </w:t>
      </w:r>
      <w:proofErr w:type="spellStart"/>
      <w:r w:rsidR="00D946DF">
        <w:rPr>
          <w:lang w:val="en-US"/>
        </w:rPr>
        <w:t>Mourrey</w:t>
      </w:r>
      <w:proofErr w:type="spellEnd"/>
      <w:r w:rsidR="00D946DF">
        <w:rPr>
          <w:lang w:val="en-US"/>
        </w:rPr>
        <w:t xml:space="preserve">, Psyche) </w:t>
      </w:r>
      <w:r w:rsidR="00404384">
        <w:rPr>
          <w:lang w:val="en-US"/>
        </w:rPr>
        <w:t xml:space="preserve">recited by Sarah </w:t>
      </w:r>
      <w:proofErr w:type="spellStart"/>
      <w:r w:rsidR="00404384">
        <w:rPr>
          <w:lang w:val="en-US"/>
        </w:rPr>
        <w:t>Ouakrat</w:t>
      </w:r>
      <w:proofErr w:type="spellEnd"/>
      <w:r w:rsidR="00EB6DD4" w:rsidRPr="0075738E">
        <w:rPr>
          <w:lang w:val="en-US"/>
        </w:rPr>
        <w:t xml:space="preserve"> and solo (</w:t>
      </w:r>
      <w:r w:rsidR="00D946DF">
        <w:rPr>
          <w:lang w:val="en-US"/>
        </w:rPr>
        <w:t>4</w:t>
      </w:r>
      <w:r w:rsidR="00EB6DD4" w:rsidRPr="0075738E">
        <w:rPr>
          <w:lang w:val="en-US"/>
        </w:rPr>
        <w:t>’)</w:t>
      </w:r>
    </w:p>
    <w:p w14:paraId="0515E377" w14:textId="08D65D74" w:rsidR="00EB6DD4" w:rsidRDefault="00EB6DD4" w:rsidP="00EB6DD4">
      <w:pPr>
        <w:pStyle w:val="ListParagraph"/>
        <w:numPr>
          <w:ilvl w:val="0"/>
          <w:numId w:val="1"/>
        </w:numPr>
        <w:rPr>
          <w:lang w:val="en-US"/>
        </w:rPr>
      </w:pPr>
      <w:r>
        <w:rPr>
          <w:lang w:val="en-US"/>
        </w:rPr>
        <w:t xml:space="preserve">Prokofiev </w:t>
      </w:r>
      <w:r w:rsidR="0075738E">
        <w:rPr>
          <w:lang w:val="en-US"/>
        </w:rPr>
        <w:t>“new</w:t>
      </w:r>
      <w:r w:rsidR="00A23DE2">
        <w:rPr>
          <w:lang w:val="en-US"/>
        </w:rPr>
        <w:t xml:space="preserve"> </w:t>
      </w:r>
      <w:r w:rsidR="0075738E">
        <w:rPr>
          <w:lang w:val="en-US"/>
        </w:rPr>
        <w:t>S</w:t>
      </w:r>
      <w:r>
        <w:rPr>
          <w:lang w:val="en-US"/>
        </w:rPr>
        <w:t>onata</w:t>
      </w:r>
      <w:r w:rsidR="0075738E">
        <w:rPr>
          <w:lang w:val="en-US"/>
        </w:rPr>
        <w:t xml:space="preserve"> nr. 2 in D Major” for flute, violin and piano,</w:t>
      </w:r>
      <w:r>
        <w:rPr>
          <w:lang w:val="en-US"/>
        </w:rPr>
        <w:t xml:space="preserve"> 1st </w:t>
      </w:r>
      <w:proofErr w:type="spellStart"/>
      <w:r>
        <w:rPr>
          <w:lang w:val="en-US"/>
        </w:rPr>
        <w:t>mvt</w:t>
      </w:r>
      <w:proofErr w:type="spellEnd"/>
      <w:r w:rsidR="00A23DE2">
        <w:rPr>
          <w:lang w:val="en-US"/>
        </w:rPr>
        <w:t xml:space="preserve"> “Moderato”</w:t>
      </w:r>
      <w:r>
        <w:rPr>
          <w:lang w:val="en-US"/>
        </w:rPr>
        <w:t xml:space="preserve"> </w:t>
      </w:r>
      <w:r w:rsidR="00804504">
        <w:rPr>
          <w:lang w:val="en-US"/>
        </w:rPr>
        <w:t>(8’)</w:t>
      </w:r>
    </w:p>
    <w:p w14:paraId="3A9B19CA" w14:textId="17321487" w:rsidR="00EB6DD4" w:rsidRDefault="00EB6DD4" w:rsidP="00EB6DD4">
      <w:pPr>
        <w:pStyle w:val="ListParagraph"/>
        <w:numPr>
          <w:ilvl w:val="0"/>
          <w:numId w:val="1"/>
        </w:numPr>
        <w:rPr>
          <w:lang w:val="en-US"/>
        </w:rPr>
      </w:pPr>
      <w:r>
        <w:rPr>
          <w:lang w:val="en-US"/>
        </w:rPr>
        <w:t>Prokofiev</w:t>
      </w:r>
      <w:r w:rsidR="00FF5503">
        <w:rPr>
          <w:lang w:val="en-US"/>
        </w:rPr>
        <w:t>’s S</w:t>
      </w:r>
      <w:r>
        <w:rPr>
          <w:lang w:val="en-US"/>
        </w:rPr>
        <w:t>onata</w:t>
      </w:r>
      <w:r w:rsidR="00FF5503">
        <w:rPr>
          <w:lang w:val="en-US"/>
        </w:rPr>
        <w:t xml:space="preserve">, </w:t>
      </w:r>
      <w:r>
        <w:rPr>
          <w:lang w:val="en-US"/>
        </w:rPr>
        <w:t xml:space="preserve">2nd </w:t>
      </w:r>
      <w:r w:rsidR="00A23DE2">
        <w:rPr>
          <w:lang w:val="en-US"/>
        </w:rPr>
        <w:t>movement “Presto”</w:t>
      </w:r>
      <w:r w:rsidR="00804504">
        <w:rPr>
          <w:lang w:val="en-US"/>
        </w:rPr>
        <w:t xml:space="preserve"> (5’)</w:t>
      </w:r>
    </w:p>
    <w:p w14:paraId="46332113" w14:textId="09B7DC79" w:rsidR="00EB6DD4" w:rsidRDefault="00EB6DD4" w:rsidP="00EB6DD4">
      <w:pPr>
        <w:pStyle w:val="ListParagraph"/>
        <w:numPr>
          <w:ilvl w:val="0"/>
          <w:numId w:val="1"/>
        </w:numPr>
        <w:rPr>
          <w:lang w:val="en-US"/>
        </w:rPr>
      </w:pPr>
      <w:r>
        <w:rPr>
          <w:lang w:val="en-US"/>
        </w:rPr>
        <w:t>Prokofiev</w:t>
      </w:r>
      <w:r w:rsidR="00FF5503">
        <w:rPr>
          <w:lang w:val="en-US"/>
        </w:rPr>
        <w:t>’s S</w:t>
      </w:r>
      <w:r>
        <w:rPr>
          <w:lang w:val="en-US"/>
        </w:rPr>
        <w:t>onata</w:t>
      </w:r>
      <w:r w:rsidR="00FF5503">
        <w:rPr>
          <w:lang w:val="en-US"/>
        </w:rPr>
        <w:t>,</w:t>
      </w:r>
      <w:r>
        <w:rPr>
          <w:lang w:val="en-US"/>
        </w:rPr>
        <w:t xml:space="preserve"> 3rd </w:t>
      </w:r>
      <w:r w:rsidR="00A23DE2">
        <w:rPr>
          <w:lang w:val="en-US"/>
        </w:rPr>
        <w:t>movement Andante”</w:t>
      </w:r>
      <w:r w:rsidR="00804504">
        <w:rPr>
          <w:lang w:val="en-US"/>
        </w:rPr>
        <w:t xml:space="preserve"> (4’)</w:t>
      </w:r>
    </w:p>
    <w:p w14:paraId="49D28A68" w14:textId="43B17B99" w:rsidR="00EB6DD4" w:rsidRDefault="00EB6DD4" w:rsidP="00EB6DD4">
      <w:pPr>
        <w:pStyle w:val="ListParagraph"/>
        <w:numPr>
          <w:ilvl w:val="0"/>
          <w:numId w:val="1"/>
        </w:numPr>
        <w:rPr>
          <w:lang w:val="en-US"/>
        </w:rPr>
      </w:pPr>
      <w:r>
        <w:rPr>
          <w:lang w:val="en-US"/>
        </w:rPr>
        <w:t>Prokofiev</w:t>
      </w:r>
      <w:r w:rsidR="00FF5503">
        <w:rPr>
          <w:lang w:val="en-US"/>
        </w:rPr>
        <w:t>’s S</w:t>
      </w:r>
      <w:r>
        <w:rPr>
          <w:lang w:val="en-US"/>
        </w:rPr>
        <w:t>onata</w:t>
      </w:r>
      <w:r w:rsidR="00A23DE2">
        <w:rPr>
          <w:lang w:val="en-US"/>
        </w:rPr>
        <w:t xml:space="preserve">, </w:t>
      </w:r>
      <w:r>
        <w:rPr>
          <w:lang w:val="en-US"/>
        </w:rPr>
        <w:t xml:space="preserve">4th </w:t>
      </w:r>
      <w:r w:rsidR="00A23DE2">
        <w:rPr>
          <w:lang w:val="en-US"/>
        </w:rPr>
        <w:t>movement “Allegro con brio”</w:t>
      </w:r>
      <w:r w:rsidR="00804504">
        <w:rPr>
          <w:lang w:val="en-US"/>
        </w:rPr>
        <w:t xml:space="preserve"> (6,45’)</w:t>
      </w:r>
    </w:p>
    <w:p w14:paraId="3E68EA9C" w14:textId="27A34F0E" w:rsidR="00804504" w:rsidRDefault="00804504" w:rsidP="00804504">
      <w:pPr>
        <w:rPr>
          <w:lang w:val="en-US"/>
        </w:rPr>
      </w:pPr>
    </w:p>
    <w:p w14:paraId="3D074AFD" w14:textId="39964100" w:rsidR="00CF0C24" w:rsidRDefault="00804504" w:rsidP="00804504">
      <w:pPr>
        <w:rPr>
          <w:lang w:val="en-US"/>
        </w:rPr>
      </w:pPr>
      <w:r>
        <w:rPr>
          <w:lang w:val="en-US"/>
        </w:rPr>
        <w:t xml:space="preserve">Total duration of the CD: around </w:t>
      </w:r>
      <w:r w:rsidR="0054625B">
        <w:rPr>
          <w:lang w:val="en-US"/>
        </w:rPr>
        <w:t>70</w:t>
      </w:r>
      <w:r>
        <w:rPr>
          <w:lang w:val="en-US"/>
        </w:rPr>
        <w:t xml:space="preserve"> minutes</w:t>
      </w:r>
    </w:p>
    <w:p w14:paraId="54486621" w14:textId="77777777" w:rsidR="00484268" w:rsidRDefault="00484268" w:rsidP="00804504">
      <w:pPr>
        <w:rPr>
          <w:lang w:val="en-US"/>
        </w:rPr>
      </w:pPr>
    </w:p>
    <w:p w14:paraId="64866C85" w14:textId="73FA9655" w:rsidR="00CF0C24" w:rsidRPr="00404384" w:rsidRDefault="00CF0C24" w:rsidP="00804504">
      <w:pPr>
        <w:rPr>
          <w:lang w:val="nl-NL"/>
        </w:rPr>
      </w:pPr>
    </w:p>
    <w:sectPr w:rsidR="00CF0C24" w:rsidRPr="00404384" w:rsidSect="00283FBC">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0" w:footer="11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C2B71" w14:textId="77777777" w:rsidR="00712F8E" w:rsidRDefault="00712F8E" w:rsidP="00272EF1">
      <w:r>
        <w:separator/>
      </w:r>
    </w:p>
  </w:endnote>
  <w:endnote w:type="continuationSeparator" w:id="0">
    <w:p w14:paraId="0BD67917" w14:textId="77777777" w:rsidR="00712F8E" w:rsidRDefault="00712F8E" w:rsidP="0027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Kunstler Script">
    <w:panose1 w:val="030304020206070D0D06"/>
    <w:charset w:val="4D"/>
    <w:family w:val="script"/>
    <w:pitch w:val="variable"/>
    <w:sig w:usb0="00000003" w:usb1="00000000" w:usb2="00000000" w:usb3="00000000" w:csb0="00000001" w:csb1="00000000"/>
  </w:font>
  <w:font w:name="STXingkai">
    <w:panose1 w:val="02010800040101010101"/>
    <w:charset w:val="86"/>
    <w:family w:val="auto"/>
    <w:pitch w:val="variable"/>
    <w:sig w:usb0="00000001" w:usb1="080F0000" w:usb2="00000010" w:usb3="00000000" w:csb0="00040000" w:csb1="00000000"/>
  </w:font>
  <w:font w:name="Freestyle Script">
    <w:panose1 w:val="030804020302050B04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24B9" w14:textId="77777777" w:rsidR="00471CDE" w:rsidRDefault="00471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F1EA" w14:textId="77777777" w:rsidR="003C5C31" w:rsidRDefault="003C5C31">
    <w:pPr>
      <w:pStyle w:val="Footer"/>
    </w:pPr>
  </w:p>
  <w:p w14:paraId="516C6A05" w14:textId="77777777" w:rsidR="003C5C31" w:rsidRDefault="003C5C31">
    <w:pPr>
      <w:pStyle w:val="Footer"/>
    </w:pPr>
  </w:p>
  <w:p w14:paraId="01C9323C" w14:textId="77777777" w:rsidR="003C5C31" w:rsidRDefault="003C5C31">
    <w:pPr>
      <w:pStyle w:val="Footer"/>
    </w:pPr>
  </w:p>
  <w:p w14:paraId="67AE0EC9" w14:textId="77777777" w:rsidR="003C5C31" w:rsidRDefault="003C5C31">
    <w:pPr>
      <w:pStyle w:val="Footer"/>
    </w:pPr>
  </w:p>
  <w:p w14:paraId="52A61553" w14:textId="7B280D2E" w:rsidR="00272EF1" w:rsidRPr="00D0690C" w:rsidRDefault="00272EF1">
    <w:pPr>
      <w:pStyle w:val="Footer"/>
      <w:rPr>
        <w:i/>
        <w:iCs/>
        <w:color w:val="808080" w:themeColor="background1" w:themeShade="80"/>
        <w:sz w:val="16"/>
        <w:szCs w:val="16"/>
        <w:lang w:val="fr-FR"/>
      </w:rPr>
    </w:pPr>
    <w:r>
      <w:tab/>
    </w:r>
    <w:r w:rsidRPr="00D0690C">
      <w:rPr>
        <w:i/>
        <w:iCs/>
        <w:color w:val="808080" w:themeColor="background1" w:themeShade="80"/>
        <w:sz w:val="16"/>
        <w:szCs w:val="16"/>
        <w:lang w:val="fr-FR"/>
      </w:rPr>
      <w:t>“</w:t>
    </w:r>
    <w:r w:rsidR="00471CDE">
      <w:rPr>
        <w:i/>
        <w:iCs/>
        <w:color w:val="808080" w:themeColor="background1" w:themeShade="80"/>
        <w:sz w:val="16"/>
        <w:szCs w:val="16"/>
        <w:lang w:val="fr-FR"/>
      </w:rPr>
      <w:t>Le nouveau salon</w:t>
    </w:r>
    <w:r w:rsidRPr="00D0690C">
      <w:rPr>
        <w:i/>
        <w:iCs/>
        <w:color w:val="808080" w:themeColor="background1" w:themeShade="80"/>
        <w:sz w:val="16"/>
        <w:szCs w:val="16"/>
        <w:lang w:val="fr-FR"/>
      </w:rPr>
      <w:t xml:space="preserve">” </w:t>
    </w:r>
    <w:r w:rsidRPr="00D0690C">
      <w:rPr>
        <w:i/>
        <w:iCs/>
        <w:color w:val="808080" w:themeColor="background1" w:themeShade="80"/>
        <w:sz w:val="16"/>
        <w:szCs w:val="16"/>
        <w:lang w:val="fr-FR"/>
      </w:rPr>
      <w:tab/>
    </w:r>
  </w:p>
  <w:p w14:paraId="58CDEA5D" w14:textId="77777777" w:rsidR="00272EF1" w:rsidRPr="00D0690C" w:rsidRDefault="00272EF1">
    <w:pPr>
      <w:pStyle w:val="Footer"/>
      <w:rPr>
        <w:color w:val="808080" w:themeColor="background1" w:themeShade="8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A266" w14:textId="0E6DB76A" w:rsidR="00471CDE" w:rsidRDefault="00471CDE">
    <w:pPr>
      <w:pStyle w:val="Footer"/>
    </w:pPr>
    <w:r>
      <w:rPr>
        <w:i/>
        <w:iCs/>
        <w:color w:val="808080" w:themeColor="background1" w:themeShade="80"/>
        <w:sz w:val="16"/>
        <w:szCs w:val="16"/>
        <w:lang w:val="fr-FR"/>
      </w:rPr>
      <w:t xml:space="preserve">                                                                                                        </w:t>
    </w:r>
    <w:r w:rsidRPr="00D0690C">
      <w:rPr>
        <w:i/>
        <w:iCs/>
        <w:color w:val="808080" w:themeColor="background1" w:themeShade="80"/>
        <w:sz w:val="16"/>
        <w:szCs w:val="16"/>
        <w:lang w:val="fr-FR"/>
      </w:rPr>
      <w:t>“</w:t>
    </w:r>
    <w:r>
      <w:rPr>
        <w:i/>
        <w:iCs/>
        <w:color w:val="808080" w:themeColor="background1" w:themeShade="80"/>
        <w:sz w:val="16"/>
        <w:szCs w:val="16"/>
        <w:lang w:val="fr-FR"/>
      </w:rPr>
      <w:t>Le nouveau salon</w:t>
    </w:r>
    <w:r w:rsidRPr="00D0690C">
      <w:rPr>
        <w:i/>
        <w:iCs/>
        <w:color w:val="808080" w:themeColor="background1" w:themeShade="80"/>
        <w:sz w:val="16"/>
        <w:szCs w:val="16"/>
        <w:lang w:val="fr-FR"/>
      </w:rPr>
      <w:t>”</w:t>
    </w:r>
  </w:p>
  <w:p w14:paraId="024ABBD5" w14:textId="77777777" w:rsidR="00283FBC" w:rsidRPr="00D0690C" w:rsidRDefault="00283FBC">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C2FA4" w14:textId="77777777" w:rsidR="00712F8E" w:rsidRDefault="00712F8E" w:rsidP="00272EF1">
      <w:r>
        <w:separator/>
      </w:r>
    </w:p>
  </w:footnote>
  <w:footnote w:type="continuationSeparator" w:id="0">
    <w:p w14:paraId="3FF51E4F" w14:textId="77777777" w:rsidR="00712F8E" w:rsidRDefault="00712F8E" w:rsidP="00272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3584" w14:textId="77777777" w:rsidR="00471CDE" w:rsidRDefault="00471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D6B6" w14:textId="515CDB76" w:rsidR="002D3D70" w:rsidRDefault="002D3D70" w:rsidP="002D3D70">
    <w:pPr>
      <w:pStyle w:val="Header"/>
    </w:pPr>
  </w:p>
  <w:p w14:paraId="0AC18CE6" w14:textId="77777777" w:rsidR="00283FBC" w:rsidRDefault="00283FBC" w:rsidP="00283FBC">
    <w:pPr>
      <w:pStyle w:val="Header"/>
      <w:jc w:val="center"/>
    </w:pPr>
  </w:p>
  <w:p w14:paraId="3BD93D80" w14:textId="77777777" w:rsidR="002D3D70" w:rsidRDefault="002D3D70" w:rsidP="002D3D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9EF9" w14:textId="296898F9" w:rsidR="00283FBC" w:rsidRDefault="00283FBC">
    <w:pPr>
      <w:pStyle w:val="Header"/>
    </w:pPr>
  </w:p>
  <w:p w14:paraId="2CC15F73" w14:textId="11779433" w:rsidR="00283FBC" w:rsidRDefault="00283FBC">
    <w:pPr>
      <w:pStyle w:val="Header"/>
    </w:pPr>
  </w:p>
  <w:p w14:paraId="5CCB73D2" w14:textId="77777777" w:rsidR="00283FBC" w:rsidRDefault="00283FBC" w:rsidP="00283FBC">
    <w:pPr>
      <w:pStyle w:val="Header"/>
      <w:jc w:val="center"/>
    </w:pPr>
  </w:p>
  <w:p w14:paraId="337D1EB4" w14:textId="7756ECE8" w:rsidR="00283FBC" w:rsidRDefault="00283FBC" w:rsidP="00283FBC">
    <w:pPr>
      <w:pStyle w:val="Header"/>
      <w:jc w:val="center"/>
    </w:pPr>
    <w:r>
      <w:t>CONCEPT PROPOSAL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06193"/>
    <w:multiLevelType w:val="hybridMultilevel"/>
    <w:tmpl w:val="83003EFA"/>
    <w:lvl w:ilvl="0" w:tplc="5E96F9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723270"/>
    <w:multiLevelType w:val="hybridMultilevel"/>
    <w:tmpl w:val="3BCC4C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08969730">
    <w:abstractNumId w:val="0"/>
  </w:num>
  <w:num w:numId="2" w16cid:durableId="176652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BE"/>
    <w:rsid w:val="00007E55"/>
    <w:rsid w:val="00021747"/>
    <w:rsid w:val="000222A4"/>
    <w:rsid w:val="00023628"/>
    <w:rsid w:val="00026C9E"/>
    <w:rsid w:val="0003520E"/>
    <w:rsid w:val="00074D04"/>
    <w:rsid w:val="00080B8C"/>
    <w:rsid w:val="00081465"/>
    <w:rsid w:val="00097177"/>
    <w:rsid w:val="000A3D3D"/>
    <w:rsid w:val="000A57B4"/>
    <w:rsid w:val="000C4778"/>
    <w:rsid w:val="000C7B20"/>
    <w:rsid w:val="001149B3"/>
    <w:rsid w:val="0013432D"/>
    <w:rsid w:val="00166F4B"/>
    <w:rsid w:val="001B1B90"/>
    <w:rsid w:val="001E3C9A"/>
    <w:rsid w:val="002136AD"/>
    <w:rsid w:val="002227CF"/>
    <w:rsid w:val="00246307"/>
    <w:rsid w:val="002611FE"/>
    <w:rsid w:val="002723B0"/>
    <w:rsid w:val="00272EF1"/>
    <w:rsid w:val="00277D54"/>
    <w:rsid w:val="002800B9"/>
    <w:rsid w:val="00283FBC"/>
    <w:rsid w:val="00296187"/>
    <w:rsid w:val="002B76A7"/>
    <w:rsid w:val="002C010C"/>
    <w:rsid w:val="002C540B"/>
    <w:rsid w:val="002D1F3B"/>
    <w:rsid w:val="002D3D70"/>
    <w:rsid w:val="003106FA"/>
    <w:rsid w:val="003107F0"/>
    <w:rsid w:val="003222D7"/>
    <w:rsid w:val="00356D27"/>
    <w:rsid w:val="00377557"/>
    <w:rsid w:val="003B5CC2"/>
    <w:rsid w:val="003C5C31"/>
    <w:rsid w:val="003E56F7"/>
    <w:rsid w:val="003F13F9"/>
    <w:rsid w:val="00404384"/>
    <w:rsid w:val="0042603B"/>
    <w:rsid w:val="00426B37"/>
    <w:rsid w:val="0043685A"/>
    <w:rsid w:val="004372D3"/>
    <w:rsid w:val="00456CAE"/>
    <w:rsid w:val="00464CAB"/>
    <w:rsid w:val="00471CDE"/>
    <w:rsid w:val="00472F74"/>
    <w:rsid w:val="0047406E"/>
    <w:rsid w:val="00484268"/>
    <w:rsid w:val="00485925"/>
    <w:rsid w:val="004B295B"/>
    <w:rsid w:val="004B5EC5"/>
    <w:rsid w:val="004B697A"/>
    <w:rsid w:val="004D4C8B"/>
    <w:rsid w:val="0051352C"/>
    <w:rsid w:val="00525151"/>
    <w:rsid w:val="00527DC5"/>
    <w:rsid w:val="0054625B"/>
    <w:rsid w:val="00546C79"/>
    <w:rsid w:val="005471FE"/>
    <w:rsid w:val="00560A24"/>
    <w:rsid w:val="00565C87"/>
    <w:rsid w:val="00582D56"/>
    <w:rsid w:val="005A5A0C"/>
    <w:rsid w:val="005C4B00"/>
    <w:rsid w:val="005D1879"/>
    <w:rsid w:val="005D189C"/>
    <w:rsid w:val="005E66A5"/>
    <w:rsid w:val="00622C0D"/>
    <w:rsid w:val="00626F74"/>
    <w:rsid w:val="0064659C"/>
    <w:rsid w:val="00650B57"/>
    <w:rsid w:val="00681A87"/>
    <w:rsid w:val="0068625B"/>
    <w:rsid w:val="006B36F4"/>
    <w:rsid w:val="006C195C"/>
    <w:rsid w:val="006C2375"/>
    <w:rsid w:val="006D20CE"/>
    <w:rsid w:val="006E2E7E"/>
    <w:rsid w:val="006F667D"/>
    <w:rsid w:val="006F7D47"/>
    <w:rsid w:val="0070386E"/>
    <w:rsid w:val="00710DCC"/>
    <w:rsid w:val="00712F8E"/>
    <w:rsid w:val="0074686C"/>
    <w:rsid w:val="0075738E"/>
    <w:rsid w:val="00764345"/>
    <w:rsid w:val="007B04C2"/>
    <w:rsid w:val="007C422B"/>
    <w:rsid w:val="007D1E80"/>
    <w:rsid w:val="007D405C"/>
    <w:rsid w:val="007D64FB"/>
    <w:rsid w:val="007E13F0"/>
    <w:rsid w:val="007F7673"/>
    <w:rsid w:val="00802326"/>
    <w:rsid w:val="00804504"/>
    <w:rsid w:val="00812A9D"/>
    <w:rsid w:val="00824343"/>
    <w:rsid w:val="00830C1D"/>
    <w:rsid w:val="00867FD4"/>
    <w:rsid w:val="00872E41"/>
    <w:rsid w:val="00877696"/>
    <w:rsid w:val="00893DD5"/>
    <w:rsid w:val="008D1C2D"/>
    <w:rsid w:val="0091080C"/>
    <w:rsid w:val="009215C1"/>
    <w:rsid w:val="00944170"/>
    <w:rsid w:val="00953E02"/>
    <w:rsid w:val="00963343"/>
    <w:rsid w:val="00976F52"/>
    <w:rsid w:val="009A6AFC"/>
    <w:rsid w:val="009C753C"/>
    <w:rsid w:val="009E17D0"/>
    <w:rsid w:val="00A23DE2"/>
    <w:rsid w:val="00A34509"/>
    <w:rsid w:val="00A44769"/>
    <w:rsid w:val="00A82002"/>
    <w:rsid w:val="00A84363"/>
    <w:rsid w:val="00A879ED"/>
    <w:rsid w:val="00A9261E"/>
    <w:rsid w:val="00A94AB6"/>
    <w:rsid w:val="00AA1191"/>
    <w:rsid w:val="00AA7958"/>
    <w:rsid w:val="00AB75E3"/>
    <w:rsid w:val="00AC238F"/>
    <w:rsid w:val="00AC6F9D"/>
    <w:rsid w:val="00AE7843"/>
    <w:rsid w:val="00B25764"/>
    <w:rsid w:val="00B33467"/>
    <w:rsid w:val="00B4075D"/>
    <w:rsid w:val="00B63344"/>
    <w:rsid w:val="00B63FFB"/>
    <w:rsid w:val="00B81D6A"/>
    <w:rsid w:val="00B83E1E"/>
    <w:rsid w:val="00BA270E"/>
    <w:rsid w:val="00BF4E14"/>
    <w:rsid w:val="00C078A8"/>
    <w:rsid w:val="00C17607"/>
    <w:rsid w:val="00C3667C"/>
    <w:rsid w:val="00C43145"/>
    <w:rsid w:val="00C43CC9"/>
    <w:rsid w:val="00C6090C"/>
    <w:rsid w:val="00C76A6F"/>
    <w:rsid w:val="00C94F07"/>
    <w:rsid w:val="00CC61E5"/>
    <w:rsid w:val="00CD1716"/>
    <w:rsid w:val="00CD35FF"/>
    <w:rsid w:val="00CE18B1"/>
    <w:rsid w:val="00CF0C24"/>
    <w:rsid w:val="00CF14E3"/>
    <w:rsid w:val="00D0690C"/>
    <w:rsid w:val="00D14CDA"/>
    <w:rsid w:val="00D55DCF"/>
    <w:rsid w:val="00D729FF"/>
    <w:rsid w:val="00D946DF"/>
    <w:rsid w:val="00D97466"/>
    <w:rsid w:val="00DA137F"/>
    <w:rsid w:val="00DA2D20"/>
    <w:rsid w:val="00DB1D9B"/>
    <w:rsid w:val="00DF5FD9"/>
    <w:rsid w:val="00E17E9C"/>
    <w:rsid w:val="00E2489D"/>
    <w:rsid w:val="00E649D0"/>
    <w:rsid w:val="00E72114"/>
    <w:rsid w:val="00E75766"/>
    <w:rsid w:val="00E774BE"/>
    <w:rsid w:val="00EB0C10"/>
    <w:rsid w:val="00EB6958"/>
    <w:rsid w:val="00EB6DD4"/>
    <w:rsid w:val="00EF5927"/>
    <w:rsid w:val="00F30E64"/>
    <w:rsid w:val="00F81BE9"/>
    <w:rsid w:val="00F94DA4"/>
    <w:rsid w:val="00FE060D"/>
    <w:rsid w:val="00FF5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913DD"/>
  <w15:docId w15:val="{F1D52E6E-53A9-704D-B630-D2FF3805F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4BE"/>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2E7E"/>
  </w:style>
  <w:style w:type="character" w:styleId="Emphasis">
    <w:name w:val="Emphasis"/>
    <w:basedOn w:val="DefaultParagraphFont"/>
    <w:uiPriority w:val="20"/>
    <w:qFormat/>
    <w:rsid w:val="006E2E7E"/>
    <w:rPr>
      <w:i/>
      <w:iCs/>
    </w:rPr>
  </w:style>
  <w:style w:type="paragraph" w:styleId="BalloonText">
    <w:name w:val="Balloon Text"/>
    <w:basedOn w:val="Normal"/>
    <w:link w:val="BalloonTextChar"/>
    <w:uiPriority w:val="99"/>
    <w:semiHidden/>
    <w:unhideWhenUsed/>
    <w:rsid w:val="00963343"/>
    <w:rPr>
      <w:rFonts w:ascii="Tahoma" w:hAnsi="Tahoma" w:cs="Tahoma"/>
      <w:sz w:val="16"/>
      <w:szCs w:val="16"/>
    </w:rPr>
  </w:style>
  <w:style w:type="character" w:customStyle="1" w:styleId="BalloonTextChar">
    <w:name w:val="Balloon Text Char"/>
    <w:basedOn w:val="DefaultParagraphFont"/>
    <w:link w:val="BalloonText"/>
    <w:uiPriority w:val="99"/>
    <w:semiHidden/>
    <w:rsid w:val="00963343"/>
    <w:rPr>
      <w:rFonts w:ascii="Tahoma" w:eastAsia="Calibri" w:hAnsi="Tahoma" w:cs="Tahoma"/>
      <w:sz w:val="16"/>
      <w:szCs w:val="16"/>
      <w:lang w:eastAsia="en-GB"/>
    </w:rPr>
  </w:style>
  <w:style w:type="paragraph" w:styleId="HTMLPreformatted">
    <w:name w:val="HTML Preformatted"/>
    <w:basedOn w:val="Normal"/>
    <w:link w:val="HTMLPreformattedChar"/>
    <w:uiPriority w:val="99"/>
    <w:semiHidden/>
    <w:unhideWhenUsed/>
    <w:rsid w:val="005C4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4B00"/>
    <w:rPr>
      <w:rFonts w:ascii="Courier New" w:eastAsia="Times New Roman" w:hAnsi="Courier New" w:cs="Courier New"/>
      <w:sz w:val="20"/>
      <w:szCs w:val="20"/>
      <w:lang w:eastAsia="en-GB"/>
    </w:rPr>
  </w:style>
  <w:style w:type="character" w:customStyle="1" w:styleId="y2iqfc">
    <w:name w:val="y2iqfc"/>
    <w:basedOn w:val="DefaultParagraphFont"/>
    <w:rsid w:val="005C4B00"/>
  </w:style>
  <w:style w:type="paragraph" w:styleId="Header">
    <w:name w:val="header"/>
    <w:basedOn w:val="Normal"/>
    <w:link w:val="HeaderChar"/>
    <w:uiPriority w:val="99"/>
    <w:unhideWhenUsed/>
    <w:rsid w:val="00272EF1"/>
    <w:pPr>
      <w:tabs>
        <w:tab w:val="center" w:pos="4536"/>
        <w:tab w:val="right" w:pos="9072"/>
      </w:tabs>
    </w:pPr>
  </w:style>
  <w:style w:type="character" w:customStyle="1" w:styleId="HeaderChar">
    <w:name w:val="Header Char"/>
    <w:basedOn w:val="DefaultParagraphFont"/>
    <w:link w:val="Header"/>
    <w:uiPriority w:val="99"/>
    <w:rsid w:val="00272EF1"/>
    <w:rPr>
      <w:rFonts w:ascii="Calibri" w:eastAsia="Calibri" w:hAnsi="Calibri" w:cs="Calibri"/>
      <w:lang w:eastAsia="en-GB"/>
    </w:rPr>
  </w:style>
  <w:style w:type="paragraph" w:styleId="Footer">
    <w:name w:val="footer"/>
    <w:basedOn w:val="Normal"/>
    <w:link w:val="FooterChar"/>
    <w:uiPriority w:val="99"/>
    <w:unhideWhenUsed/>
    <w:rsid w:val="00272EF1"/>
    <w:pPr>
      <w:tabs>
        <w:tab w:val="center" w:pos="4536"/>
        <w:tab w:val="right" w:pos="9072"/>
      </w:tabs>
    </w:pPr>
  </w:style>
  <w:style w:type="character" w:customStyle="1" w:styleId="FooterChar">
    <w:name w:val="Footer Char"/>
    <w:basedOn w:val="DefaultParagraphFont"/>
    <w:link w:val="Footer"/>
    <w:uiPriority w:val="99"/>
    <w:rsid w:val="00272EF1"/>
    <w:rPr>
      <w:rFonts w:ascii="Calibri" w:eastAsia="Calibri" w:hAnsi="Calibri" w:cs="Calibri"/>
      <w:lang w:eastAsia="en-GB"/>
    </w:rPr>
  </w:style>
  <w:style w:type="paragraph" w:styleId="ListParagraph">
    <w:name w:val="List Paragraph"/>
    <w:basedOn w:val="Normal"/>
    <w:uiPriority w:val="34"/>
    <w:qFormat/>
    <w:rsid w:val="00EB6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4155">
      <w:bodyDiv w:val="1"/>
      <w:marLeft w:val="0"/>
      <w:marRight w:val="0"/>
      <w:marTop w:val="0"/>
      <w:marBottom w:val="0"/>
      <w:divBdr>
        <w:top w:val="none" w:sz="0" w:space="0" w:color="auto"/>
        <w:left w:val="none" w:sz="0" w:space="0" w:color="auto"/>
        <w:bottom w:val="none" w:sz="0" w:space="0" w:color="auto"/>
        <w:right w:val="none" w:sz="0" w:space="0" w:color="auto"/>
      </w:divBdr>
    </w:div>
    <w:div w:id="396368279">
      <w:bodyDiv w:val="1"/>
      <w:marLeft w:val="0"/>
      <w:marRight w:val="0"/>
      <w:marTop w:val="0"/>
      <w:marBottom w:val="0"/>
      <w:divBdr>
        <w:top w:val="none" w:sz="0" w:space="0" w:color="auto"/>
        <w:left w:val="none" w:sz="0" w:space="0" w:color="auto"/>
        <w:bottom w:val="none" w:sz="0" w:space="0" w:color="auto"/>
        <w:right w:val="none" w:sz="0" w:space="0" w:color="auto"/>
      </w:divBdr>
    </w:div>
    <w:div w:id="499273096">
      <w:bodyDiv w:val="1"/>
      <w:marLeft w:val="0"/>
      <w:marRight w:val="0"/>
      <w:marTop w:val="0"/>
      <w:marBottom w:val="0"/>
      <w:divBdr>
        <w:top w:val="none" w:sz="0" w:space="0" w:color="auto"/>
        <w:left w:val="none" w:sz="0" w:space="0" w:color="auto"/>
        <w:bottom w:val="none" w:sz="0" w:space="0" w:color="auto"/>
        <w:right w:val="none" w:sz="0" w:space="0" w:color="auto"/>
      </w:divBdr>
    </w:div>
    <w:div w:id="911887028">
      <w:bodyDiv w:val="1"/>
      <w:marLeft w:val="0"/>
      <w:marRight w:val="0"/>
      <w:marTop w:val="0"/>
      <w:marBottom w:val="0"/>
      <w:divBdr>
        <w:top w:val="none" w:sz="0" w:space="0" w:color="auto"/>
        <w:left w:val="none" w:sz="0" w:space="0" w:color="auto"/>
        <w:bottom w:val="none" w:sz="0" w:space="0" w:color="auto"/>
        <w:right w:val="none" w:sz="0" w:space="0" w:color="auto"/>
      </w:divBdr>
    </w:div>
    <w:div w:id="185783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1137</Words>
  <Characters>6484</Characters>
  <Application>Microsoft Office Word</Application>
  <DocSecurity>0</DocSecurity>
  <Lines>54</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Ouakrat</dc:creator>
  <cp:lastModifiedBy>S. Ouakrat</cp:lastModifiedBy>
  <cp:revision>10</cp:revision>
  <cp:lastPrinted>2022-04-26T19:08:00Z</cp:lastPrinted>
  <dcterms:created xsi:type="dcterms:W3CDTF">2022-06-27T08:57:00Z</dcterms:created>
  <dcterms:modified xsi:type="dcterms:W3CDTF">2022-09-19T13:22:00Z</dcterms:modified>
</cp:coreProperties>
</file>